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2D0A" w:rsidRPr="007863DF" w:rsidRDefault="00312316" w:rsidP="004A1523">
      <w:pPr>
        <w:spacing w:after="0"/>
        <w:jc w:val="center"/>
        <w:rPr>
          <w:rFonts w:ascii="Calibri" w:hAnsi="Calibri"/>
          <w:b/>
          <w:sz w:val="56"/>
          <w:szCs w:val="56"/>
        </w:rPr>
      </w:pPr>
      <w:r w:rsidRPr="007863DF">
        <w:rPr>
          <w:rFonts w:ascii="Calibri" w:hAnsi="Calibri"/>
          <w:b/>
          <w:sz w:val="56"/>
          <w:szCs w:val="56"/>
        </w:rPr>
        <w:t>SPECYFIKACJA TECHNICZNA WYKONANIA I ODBIORU ROBÓT BUDOWLANYCH</w:t>
      </w:r>
    </w:p>
    <w:p w:rsidR="00312316" w:rsidRPr="007863DF" w:rsidRDefault="00312316" w:rsidP="004A1523">
      <w:pPr>
        <w:spacing w:after="0"/>
        <w:jc w:val="center"/>
        <w:rPr>
          <w:rFonts w:ascii="Calibri" w:hAnsi="Calibri"/>
          <w:b/>
          <w:sz w:val="56"/>
          <w:szCs w:val="56"/>
        </w:rPr>
      </w:pPr>
    </w:p>
    <w:p w:rsidR="00312316" w:rsidRDefault="00312316" w:rsidP="004A1523">
      <w:pPr>
        <w:spacing w:after="0"/>
        <w:jc w:val="center"/>
        <w:rPr>
          <w:rFonts w:ascii="Calibri" w:hAnsi="Calibri"/>
          <w:b/>
          <w:sz w:val="56"/>
          <w:szCs w:val="56"/>
        </w:rPr>
      </w:pPr>
      <w:r w:rsidRPr="007863DF">
        <w:rPr>
          <w:rFonts w:ascii="Calibri" w:hAnsi="Calibri"/>
          <w:b/>
          <w:sz w:val="56"/>
          <w:szCs w:val="56"/>
        </w:rPr>
        <w:t xml:space="preserve">WYMAGANIA </w:t>
      </w:r>
      <w:r w:rsidR="00542C49">
        <w:rPr>
          <w:rFonts w:ascii="Calibri" w:hAnsi="Calibri"/>
          <w:b/>
          <w:sz w:val="56"/>
          <w:szCs w:val="56"/>
        </w:rPr>
        <w:t>SZCZEGÓLNE</w:t>
      </w:r>
    </w:p>
    <w:p w:rsidR="00542C49" w:rsidRDefault="00D16552" w:rsidP="004A1523">
      <w:pPr>
        <w:spacing w:after="0"/>
        <w:jc w:val="center"/>
        <w:rPr>
          <w:rFonts w:ascii="Calibri" w:hAnsi="Calibri"/>
          <w:b/>
          <w:sz w:val="56"/>
          <w:szCs w:val="56"/>
        </w:rPr>
      </w:pPr>
      <w:r>
        <w:rPr>
          <w:rFonts w:ascii="Calibri" w:hAnsi="Calibri"/>
          <w:b/>
          <w:sz w:val="56"/>
          <w:szCs w:val="56"/>
        </w:rPr>
        <w:t>01</w:t>
      </w:r>
      <w:r w:rsidR="00542C49">
        <w:rPr>
          <w:rFonts w:ascii="Calibri" w:hAnsi="Calibri"/>
          <w:b/>
          <w:sz w:val="56"/>
          <w:szCs w:val="56"/>
        </w:rPr>
        <w:t xml:space="preserve">.00 </w:t>
      </w:r>
      <w:r>
        <w:rPr>
          <w:rFonts w:ascii="Calibri" w:hAnsi="Calibri"/>
          <w:b/>
          <w:sz w:val="56"/>
          <w:szCs w:val="56"/>
        </w:rPr>
        <w:t>BRANŻA TECHNOLOGICZNA</w:t>
      </w:r>
    </w:p>
    <w:p w:rsidR="00542C49" w:rsidRDefault="00542C49" w:rsidP="00303250">
      <w:pPr>
        <w:pStyle w:val="Podstawowy"/>
        <w:spacing w:line="240" w:lineRule="auto"/>
        <w:jc w:val="center"/>
        <w:rPr>
          <w:rFonts w:ascii="Calibri" w:eastAsia="Lucida Sans Unicode" w:hAnsi="Calibri"/>
          <w:kern w:val="1"/>
          <w:sz w:val="32"/>
          <w:szCs w:val="32"/>
          <w:lang w:eastAsia="hi-IN" w:bidi="hi-IN"/>
        </w:rPr>
      </w:pPr>
    </w:p>
    <w:p w:rsidR="009121C6" w:rsidRPr="00A14AD5" w:rsidRDefault="009121C6" w:rsidP="009121C6">
      <w:pPr>
        <w:pStyle w:val="Podstawowy"/>
        <w:spacing w:line="240" w:lineRule="auto"/>
        <w:rPr>
          <w:rFonts w:ascii="Calibri" w:eastAsia="Lucida Sans Unicode" w:hAnsi="Calibri"/>
          <w:b/>
          <w:bCs/>
          <w:kern w:val="1"/>
          <w:sz w:val="36"/>
          <w:szCs w:val="36"/>
          <w:lang w:eastAsia="hi-IN" w:bidi="hi-IN"/>
        </w:rPr>
      </w:pPr>
      <w:r w:rsidRPr="002C4069">
        <w:rPr>
          <w:rFonts w:ascii="Calibri" w:eastAsia="Lucida Sans Unicode" w:hAnsi="Calibri"/>
          <w:kern w:val="1"/>
          <w:sz w:val="32"/>
          <w:szCs w:val="32"/>
          <w:lang w:eastAsia="hi-IN" w:bidi="hi-IN"/>
        </w:rPr>
        <w:t>BUDOWA STACJI UZDATNIANIA WODY WRAZ Z INFRASTRUKTURĄ TOWARZYSZĄCĄ: ZBIORNIKIEM WODY CZYSTEJ, ODSTOJNIKIEM POPŁUCZYN, STUDZIENKĄ NEUTRALIZACYJNĄ, PRZEWODAMI MIĘDZYOBIEKTOWYMI WODOCIĄGOWYMI, KANALIZACYJNYMI, ENERGETYCZNYMI, KABLAMI STEROWNICZYMI, UTWARDZENIEM TERENU ORAZ ODCINKAMI SIECI WODOCIĄGOWEJ, W CELU ZAOPATRZENIA W WODĘ MIEJSCOWOŚCI HUZELE</w:t>
      </w:r>
    </w:p>
    <w:p w:rsidR="009121C6" w:rsidRPr="00A14AD5" w:rsidRDefault="009121C6" w:rsidP="009121C6">
      <w:pPr>
        <w:pStyle w:val="Podstawowy"/>
        <w:spacing w:line="240" w:lineRule="auto"/>
        <w:jc w:val="center"/>
        <w:rPr>
          <w:rFonts w:ascii="Calibri" w:eastAsia="Lucida Sans Unicode" w:hAnsi="Calibri"/>
          <w:b/>
          <w:bCs/>
          <w:kern w:val="1"/>
          <w:sz w:val="32"/>
          <w:szCs w:val="32"/>
          <w:lang w:eastAsia="hi-I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17"/>
        <w:gridCol w:w="3407"/>
        <w:gridCol w:w="3564"/>
      </w:tblGrid>
      <w:tr w:rsidR="009121C6" w:rsidRPr="00A14AD5" w:rsidTr="009121C6">
        <w:tc>
          <w:tcPr>
            <w:tcW w:w="2376" w:type="dxa"/>
          </w:tcPr>
          <w:p w:rsidR="009121C6" w:rsidRPr="00A14AD5" w:rsidRDefault="009121C6" w:rsidP="009121C6">
            <w:pPr>
              <w:jc w:val="right"/>
              <w:rPr>
                <w:b/>
              </w:rPr>
            </w:pPr>
            <w:r w:rsidRPr="00A14AD5">
              <w:rPr>
                <w:rFonts w:cstheme="minorHAnsi"/>
                <w:b/>
                <w:sz w:val="24"/>
                <w:szCs w:val="24"/>
              </w:rPr>
              <w:t>Obiekt:</w:t>
            </w:r>
          </w:p>
        </w:tc>
        <w:tc>
          <w:tcPr>
            <w:tcW w:w="6876" w:type="dxa"/>
            <w:gridSpan w:val="2"/>
          </w:tcPr>
          <w:p w:rsidR="009121C6" w:rsidRPr="00A14AD5" w:rsidRDefault="009121C6" w:rsidP="009121C6">
            <w:pPr>
              <w:ind w:left="318"/>
              <w:rPr>
                <w:rFonts w:cstheme="minorHAnsi"/>
                <w:b/>
                <w:sz w:val="28"/>
                <w:szCs w:val="28"/>
              </w:rPr>
            </w:pPr>
            <w:r w:rsidRPr="00A14AD5">
              <w:rPr>
                <w:rFonts w:cstheme="minorHAnsi"/>
                <w:b/>
                <w:sz w:val="28"/>
                <w:szCs w:val="28"/>
              </w:rPr>
              <w:t>STACJA UZDATNIANIA WODY, SIEĆ WODOCIĄGOWA</w:t>
            </w:r>
          </w:p>
        </w:tc>
      </w:tr>
      <w:tr w:rsidR="009121C6" w:rsidRPr="00A14AD5" w:rsidTr="009121C6">
        <w:tc>
          <w:tcPr>
            <w:tcW w:w="2376" w:type="dxa"/>
          </w:tcPr>
          <w:p w:rsidR="009121C6" w:rsidRPr="00A14AD5" w:rsidRDefault="009121C6" w:rsidP="009121C6">
            <w:pPr>
              <w:jc w:val="right"/>
              <w:rPr>
                <w:b/>
              </w:rPr>
            </w:pPr>
            <w:r w:rsidRPr="00A14AD5">
              <w:rPr>
                <w:rFonts w:cstheme="minorHAnsi"/>
                <w:b/>
                <w:sz w:val="24"/>
                <w:szCs w:val="24"/>
              </w:rPr>
              <w:t>Kategoria:</w:t>
            </w:r>
          </w:p>
        </w:tc>
        <w:tc>
          <w:tcPr>
            <w:tcW w:w="6876" w:type="dxa"/>
            <w:gridSpan w:val="2"/>
          </w:tcPr>
          <w:p w:rsidR="009121C6" w:rsidRPr="00A14AD5" w:rsidRDefault="009121C6" w:rsidP="009121C6">
            <w:pPr>
              <w:ind w:left="318"/>
              <w:rPr>
                <w:rFonts w:cstheme="minorHAnsi"/>
                <w:sz w:val="24"/>
                <w:szCs w:val="24"/>
              </w:rPr>
            </w:pPr>
            <w:r w:rsidRPr="00A14AD5">
              <w:rPr>
                <w:rFonts w:cstheme="minorHAnsi"/>
                <w:sz w:val="24"/>
                <w:szCs w:val="24"/>
              </w:rPr>
              <w:t>XXX, XXVI</w:t>
            </w:r>
          </w:p>
        </w:tc>
      </w:tr>
      <w:tr w:rsidR="009121C6" w:rsidRPr="00A14AD5" w:rsidTr="009121C6">
        <w:tc>
          <w:tcPr>
            <w:tcW w:w="2376" w:type="dxa"/>
          </w:tcPr>
          <w:p w:rsidR="009121C6" w:rsidRPr="00A14AD5" w:rsidRDefault="009121C6" w:rsidP="009121C6">
            <w:pPr>
              <w:jc w:val="right"/>
              <w:rPr>
                <w:b/>
              </w:rPr>
            </w:pPr>
            <w:r w:rsidRPr="00A14AD5">
              <w:rPr>
                <w:rFonts w:cstheme="minorHAnsi"/>
                <w:b/>
                <w:sz w:val="24"/>
                <w:szCs w:val="24"/>
              </w:rPr>
              <w:t>Lokalizacja/adres:</w:t>
            </w:r>
          </w:p>
        </w:tc>
        <w:tc>
          <w:tcPr>
            <w:tcW w:w="6876" w:type="dxa"/>
            <w:gridSpan w:val="2"/>
          </w:tcPr>
          <w:p w:rsidR="009121C6" w:rsidRPr="00A14AD5" w:rsidRDefault="009121C6" w:rsidP="009121C6">
            <w:pPr>
              <w:ind w:left="318"/>
              <w:rPr>
                <w:rFonts w:cstheme="minorHAnsi"/>
                <w:sz w:val="24"/>
                <w:szCs w:val="24"/>
              </w:rPr>
            </w:pPr>
            <w:r w:rsidRPr="00A14AD5">
              <w:rPr>
                <w:rFonts w:cstheme="minorHAnsi"/>
                <w:sz w:val="24"/>
                <w:szCs w:val="24"/>
              </w:rPr>
              <w:t>HUZELE</w:t>
            </w:r>
          </w:p>
        </w:tc>
      </w:tr>
      <w:tr w:rsidR="009121C6" w:rsidRPr="00A14AD5" w:rsidTr="009121C6">
        <w:tc>
          <w:tcPr>
            <w:tcW w:w="2376" w:type="dxa"/>
          </w:tcPr>
          <w:p w:rsidR="009121C6" w:rsidRPr="00A14AD5" w:rsidRDefault="009121C6" w:rsidP="009121C6">
            <w:pPr>
              <w:jc w:val="right"/>
              <w:rPr>
                <w:b/>
              </w:rPr>
            </w:pPr>
            <w:r w:rsidRPr="00A14AD5">
              <w:rPr>
                <w:rFonts w:cstheme="minorHAnsi"/>
                <w:b/>
                <w:sz w:val="24"/>
                <w:szCs w:val="24"/>
              </w:rPr>
              <w:t>Działki:</w:t>
            </w:r>
          </w:p>
        </w:tc>
        <w:tc>
          <w:tcPr>
            <w:tcW w:w="6876" w:type="dxa"/>
            <w:gridSpan w:val="2"/>
          </w:tcPr>
          <w:p w:rsidR="009121C6" w:rsidRPr="00A14AD5" w:rsidRDefault="009121C6" w:rsidP="009121C6">
            <w:pPr>
              <w:ind w:left="295"/>
              <w:rPr>
                <w:iCs/>
                <w:color w:val="7B7B7B" w:themeColor="accent3" w:themeShade="BF"/>
                <w:sz w:val="8"/>
                <w:szCs w:val="8"/>
              </w:rPr>
            </w:pPr>
            <w:r w:rsidRPr="00A14AD5">
              <w:rPr>
                <w:rFonts w:cstheme="minorHAnsi"/>
                <w:sz w:val="24"/>
                <w:szCs w:val="24"/>
              </w:rPr>
              <w:t>824, 898/4, 899/2,900/2, 844, 902, 903, 910, 740, 911/2, 912, obręb 0007 Huzele</w:t>
            </w:r>
          </w:p>
        </w:tc>
      </w:tr>
      <w:tr w:rsidR="009121C6" w:rsidRPr="00A14AD5" w:rsidTr="009121C6">
        <w:tc>
          <w:tcPr>
            <w:tcW w:w="2376" w:type="dxa"/>
          </w:tcPr>
          <w:p w:rsidR="009121C6" w:rsidRPr="00A14AD5" w:rsidRDefault="009121C6" w:rsidP="009121C6">
            <w:pPr>
              <w:jc w:val="right"/>
              <w:rPr>
                <w:b/>
              </w:rPr>
            </w:pPr>
            <w:r w:rsidRPr="00A14AD5">
              <w:rPr>
                <w:rFonts w:cstheme="minorHAnsi"/>
                <w:b/>
                <w:sz w:val="24"/>
                <w:szCs w:val="24"/>
              </w:rPr>
              <w:t>Inwestor:</w:t>
            </w:r>
          </w:p>
        </w:tc>
        <w:tc>
          <w:tcPr>
            <w:tcW w:w="3765" w:type="dxa"/>
          </w:tcPr>
          <w:p w:rsidR="009121C6" w:rsidRPr="00A14AD5" w:rsidRDefault="009121C6" w:rsidP="009121C6">
            <w:pPr>
              <w:ind w:left="318"/>
              <w:rPr>
                <w:sz w:val="24"/>
                <w:szCs w:val="24"/>
              </w:rPr>
            </w:pPr>
            <w:r w:rsidRPr="00A14AD5">
              <w:rPr>
                <w:sz w:val="24"/>
                <w:szCs w:val="24"/>
              </w:rPr>
              <w:t>GMINA MIASTO LESKO</w:t>
            </w:r>
            <w:r w:rsidRPr="00A14AD5">
              <w:rPr>
                <w:sz w:val="24"/>
                <w:szCs w:val="24"/>
              </w:rPr>
              <w:br/>
              <w:t>UL. PARKOWA 1</w:t>
            </w:r>
            <w:r w:rsidRPr="00A14AD5">
              <w:rPr>
                <w:sz w:val="24"/>
                <w:szCs w:val="24"/>
              </w:rPr>
              <w:br/>
              <w:t>38-600 LESKO</w:t>
            </w:r>
          </w:p>
        </w:tc>
        <w:tc>
          <w:tcPr>
            <w:tcW w:w="3111" w:type="dxa"/>
          </w:tcPr>
          <w:p w:rsidR="009121C6" w:rsidRPr="00A14AD5" w:rsidRDefault="009121C6" w:rsidP="009121C6">
            <w:pPr>
              <w:ind w:left="318"/>
              <w:rPr>
                <w:b/>
              </w:rPr>
            </w:pPr>
            <w:r w:rsidRPr="00A14AD5">
              <w:rPr>
                <w:b/>
                <w:noProof/>
                <w:lang w:eastAsia="pl-PL"/>
              </w:rPr>
              <w:drawing>
                <wp:inline distT="0" distB="0" distL="0" distR="0">
                  <wp:extent cx="1902350" cy="635953"/>
                  <wp:effectExtent l="19050" t="0" r="2650" b="0"/>
                  <wp:docPr id="1" name="Obraz 1" descr="E:\PROJEKTY\58_LESKO\lesko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PROJEKTY\58_LESKO\lesko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8084" b="180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350" cy="635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1C6" w:rsidRPr="00012C22" w:rsidRDefault="009121C6" w:rsidP="009121C6">
      <w:pPr>
        <w:pStyle w:val="Podstawowy"/>
        <w:spacing w:line="240" w:lineRule="auto"/>
        <w:jc w:val="center"/>
        <w:rPr>
          <w:rFonts w:ascii="Calibri" w:eastAsia="Lucida Sans Unicode" w:hAnsi="Calibri"/>
          <w:kern w:val="1"/>
          <w:szCs w:val="22"/>
          <w:lang w:eastAsia="hi-IN" w:bidi="hi-IN"/>
        </w:rPr>
      </w:pPr>
    </w:p>
    <w:p w:rsidR="009121C6" w:rsidRPr="007863DF" w:rsidRDefault="009121C6" w:rsidP="00E14D06">
      <w:pPr>
        <w:pStyle w:val="Tekstdymka"/>
        <w:spacing w:after="0"/>
        <w:jc w:val="right"/>
        <w:rPr>
          <w:rFonts w:ascii="Calibri" w:eastAsia="Lucida Sans Unicode" w:hAnsi="Calibri"/>
          <w:kern w:val="1"/>
          <w:sz w:val="44"/>
          <w:szCs w:val="44"/>
          <w:lang w:eastAsia="hi-IN" w:bidi="hi-IN"/>
        </w:rPr>
      </w:pPr>
    </w:p>
    <w:p w:rsidR="002D41A7" w:rsidRDefault="002D41A7">
      <w:pPr>
        <w:rPr>
          <w:rFonts w:ascii="Calibri" w:hAnsi="Calibri"/>
          <w:sz w:val="24"/>
          <w:szCs w:val="24"/>
        </w:rPr>
      </w:pPr>
    </w:p>
    <w:p w:rsidR="00303250" w:rsidRDefault="00303250" w:rsidP="00920E78">
      <w:pPr>
        <w:spacing w:after="0"/>
        <w:jc w:val="center"/>
        <w:rPr>
          <w:rFonts w:ascii="Calibri" w:hAnsi="Calibri"/>
          <w:sz w:val="24"/>
          <w:szCs w:val="24"/>
        </w:rPr>
      </w:pPr>
    </w:p>
    <w:sdt>
      <w:sdtPr>
        <w:rPr>
          <w:b/>
          <w:bCs/>
          <w:szCs w:val="24"/>
        </w:rPr>
        <w:id w:val="-71974941"/>
        <w:docPartObj>
          <w:docPartGallery w:val="Table of Contents"/>
          <w:docPartUnique/>
        </w:docPartObj>
      </w:sdtPr>
      <w:sdtEndPr>
        <w:rPr>
          <w:rFonts w:ascii="Calibri" w:hAnsi="Calibri" w:cs="Calibri"/>
          <w:b w:val="0"/>
          <w:bCs w:val="0"/>
          <w:szCs w:val="22"/>
        </w:rPr>
      </w:sdtEndPr>
      <w:sdtContent>
        <w:p w:rsidR="00472901" w:rsidRPr="005E75B6" w:rsidRDefault="00E94DDE" w:rsidP="00E55F4E">
          <w:pPr>
            <w:rPr>
              <w:rFonts w:cstheme="minorHAnsi"/>
              <w:b/>
              <w:bCs/>
              <w:sz w:val="26"/>
              <w:szCs w:val="26"/>
            </w:rPr>
          </w:pPr>
          <w:r w:rsidRPr="005E75B6">
            <w:rPr>
              <w:rFonts w:cstheme="minorHAnsi"/>
              <w:b/>
              <w:bCs/>
              <w:sz w:val="26"/>
              <w:szCs w:val="26"/>
            </w:rPr>
            <w:t>SPIS TREŚCI</w:t>
          </w:r>
        </w:p>
        <w:p w:rsidR="00E14D06" w:rsidRDefault="000648C3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r>
            <w:rPr>
              <w:rFonts w:cstheme="minorHAnsi"/>
            </w:rPr>
            <w:fldChar w:fldCharType="begin"/>
          </w:r>
          <w:r w:rsidR="008667E3">
            <w:rPr>
              <w:rFonts w:cstheme="minorHAnsi"/>
            </w:rPr>
            <w:instrText xml:space="preserve"> TOC \o "1-3" \h \z \u </w:instrText>
          </w:r>
          <w:r>
            <w:rPr>
              <w:rFonts w:cstheme="minorHAnsi"/>
            </w:rPr>
            <w:fldChar w:fldCharType="separate"/>
          </w:r>
          <w:hyperlink w:anchor="_Toc222840638" w:history="1">
            <w:r w:rsidR="00E14D06"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1.</w:t>
            </w:r>
            <w:r w:rsidR="00E14D06"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="00E14D06"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WSTĘP</w:t>
            </w:r>
            <w:r w:rsidR="00E14D06">
              <w:rPr>
                <w:noProof/>
                <w:webHidden/>
              </w:rPr>
              <w:tab/>
            </w:r>
            <w:r w:rsidR="00E14D06">
              <w:rPr>
                <w:noProof/>
                <w:webHidden/>
              </w:rPr>
              <w:fldChar w:fldCharType="begin"/>
            </w:r>
            <w:r w:rsidR="00E14D06">
              <w:rPr>
                <w:noProof/>
                <w:webHidden/>
              </w:rPr>
              <w:instrText xml:space="preserve"> PAGEREF _Toc222840638 \h </w:instrText>
            </w:r>
            <w:r w:rsidR="00E14D06">
              <w:rPr>
                <w:noProof/>
                <w:webHidden/>
              </w:rPr>
            </w:r>
            <w:r w:rsidR="00E14D06">
              <w:rPr>
                <w:noProof/>
                <w:webHidden/>
              </w:rPr>
              <w:fldChar w:fldCharType="separate"/>
            </w:r>
            <w:r w:rsidR="00E14D06">
              <w:rPr>
                <w:noProof/>
                <w:webHidden/>
              </w:rPr>
              <w:t>36</w:t>
            </w:r>
            <w:r w:rsidR="00E14D06"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39" w:history="1">
            <w:r w:rsidRPr="0030308A">
              <w:rPr>
                <w:rStyle w:val="Hipercze"/>
              </w:rPr>
              <w:t>1.1.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Przedmiot STWiORB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40" w:history="1">
            <w:r w:rsidRPr="0030308A">
              <w:rPr>
                <w:rStyle w:val="Hipercze"/>
              </w:rPr>
              <w:t>1.1.1.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Nazwy i kody CPV robót objętych Przedmiotem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41" w:history="1">
            <w:r w:rsidRPr="0030308A">
              <w:rPr>
                <w:rStyle w:val="Hipercze"/>
              </w:rPr>
              <w:t>1.2.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Zakres stosowania STWiORB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42" w:history="1">
            <w:r w:rsidRPr="0030308A">
              <w:rPr>
                <w:rStyle w:val="Hipercze"/>
              </w:rPr>
              <w:t>1.3.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Zakres robót objętych specyfikacją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43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ZESTAWIENIE MATERIAŁOWE PROJEKTOWANEJ TECHNOLOGII UZDATNIANIA WODY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44" w:history="1">
            <w:r w:rsidRPr="0030308A">
              <w:rPr>
                <w:rStyle w:val="Hipercze"/>
              </w:rPr>
              <w:t>2.1.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Specyfikacja techniczna zabudowy kontenerowej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45" w:history="1">
            <w:r w:rsidRPr="0030308A">
              <w:rPr>
                <w:rStyle w:val="Hipercze"/>
              </w:rPr>
              <w:t>2.2.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Specyfikacja techniczna rurociągów wewnętrznych i armatury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46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2.2.1.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Orurowanie wewnętrzne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47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2.2.2.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Przepustnice i armatura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48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2.2.3.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Podpory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49" w:history="1">
            <w:r w:rsidRPr="0030308A">
              <w:rPr>
                <w:rStyle w:val="Hipercze"/>
              </w:rPr>
              <w:t>2.3.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Specyfikacja techniczna urządzeń kluczowych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39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0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2.3.1.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Pompy głębinowe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1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2.3.2.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Obudowa studni głębinowych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2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2.3.3.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Zawór bezpieczeństwa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3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2.3.4.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Mikser statyczny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4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2.3.5.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Zbiornik kontaktowy (aerator)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5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2.3.6.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Sprężarka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6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2.3.7.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Zespół dystrybucji powietrza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7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2.3.8.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Filtry ciśnieniowe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8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2.3.9.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Dmuchawa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59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2.3.10.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Pompa płuczna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60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2.3.11.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Chlorator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61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2.3.12.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Zestaw pomp sieciowych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2"/>
            <w:rPr>
              <w:rFonts w:asciiTheme="minorHAnsi" w:hAnsiTheme="minorHAnsi" w:cstheme="minorBidi"/>
              <w:b w:val="0"/>
              <w:bCs w:val="0"/>
              <w:kern w:val="2"/>
              <w:lang w:eastAsia="pl-PL"/>
              <w14:ligatures w14:val="standardContextual"/>
            </w:rPr>
          </w:pPr>
          <w:hyperlink w:anchor="_Toc222840662" w:history="1">
            <w:r w:rsidRPr="0030308A">
              <w:rPr>
                <w:rStyle w:val="Hipercze"/>
              </w:rPr>
              <w:t>2.4.</w:t>
            </w:r>
            <w:r>
              <w:rPr>
                <w:rFonts w:asciiTheme="minorHAnsi" w:hAnsiTheme="minorHAnsi" w:cstheme="minorBidi"/>
                <w:b w:val="0"/>
                <w:bCs w:val="0"/>
                <w:kern w:val="2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</w:rPr>
              <w:t>Wymagania ogólne dla materiałów i urządzeń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_Toc222840662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50</w:t>
            </w:r>
            <w:r>
              <w:rPr>
                <w:webHidden/>
              </w:rPr>
              <w:fldChar w:fldCharType="end"/>
            </w:r>
          </w:hyperlink>
        </w:p>
        <w:p w:rsidR="00E14D06" w:rsidRDefault="00E14D06">
          <w:pPr>
            <w:pStyle w:val="Spistreci3"/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840663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2.4.1.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Wymagania podstawowe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64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3.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65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4.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66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5.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WYKONANIE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67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5.1 Roboty technologiczne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68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6.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69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7.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OBMIAR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70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8.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D06" w:rsidRDefault="00E14D06">
          <w:pPr>
            <w:pStyle w:val="Spistreci1"/>
            <w:rPr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840671" w:history="1"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9.</w:t>
            </w:r>
            <w:r>
              <w:rPr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30308A">
              <w:rPr>
                <w:rStyle w:val="Hipercze"/>
                <w:rFonts w:ascii="Calibri" w:hAnsi="Calibri" w:cs="Calibri"/>
                <w:b/>
                <w:bCs/>
                <w:noProof/>
              </w:rPr>
              <w:t>PODSTAWA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_Toc222840671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901" w:rsidRPr="007863DF" w:rsidRDefault="000648C3" w:rsidP="001B50F5">
          <w:pPr>
            <w:spacing w:after="0" w:line="240" w:lineRule="auto"/>
            <w:rPr>
              <w:rFonts w:ascii="Calibri" w:hAnsi="Calibri" w:cs="Calibri"/>
            </w:rPr>
          </w:pPr>
          <w:r>
            <w:rPr>
              <w:rFonts w:cstheme="minorHAnsi"/>
              <w:sz w:val="24"/>
            </w:rPr>
            <w:fldChar w:fldCharType="end"/>
          </w:r>
        </w:p>
      </w:sdtContent>
    </w:sdt>
    <w:p w:rsidR="00542C49" w:rsidRPr="008F4E8B" w:rsidRDefault="007C1515" w:rsidP="00542C49">
      <w:pPr>
        <w:rPr>
          <w:b/>
          <w:sz w:val="20"/>
          <w:szCs w:val="20"/>
        </w:rPr>
      </w:pPr>
      <w:r w:rsidRPr="007863DF">
        <w:rPr>
          <w:rFonts w:ascii="Calibri" w:hAnsi="Calibri" w:cs="Calibri"/>
          <w:b/>
          <w:bCs/>
          <w:sz w:val="24"/>
          <w:szCs w:val="24"/>
        </w:rPr>
        <w:br w:type="column"/>
      </w:r>
      <w:proofErr w:type="gramStart"/>
      <w:r w:rsidR="00542C49" w:rsidRPr="008F4E8B">
        <w:rPr>
          <w:b/>
          <w:sz w:val="20"/>
          <w:szCs w:val="20"/>
        </w:rPr>
        <w:lastRenderedPageBreak/>
        <w:t>UWAGA :</w:t>
      </w:r>
      <w:proofErr w:type="gramEnd"/>
    </w:p>
    <w:p w:rsidR="00542C49" w:rsidRPr="008F4E8B" w:rsidRDefault="00542C49" w:rsidP="009121C6">
      <w:pPr>
        <w:spacing w:line="360" w:lineRule="auto"/>
        <w:ind w:firstLine="284"/>
        <w:jc w:val="both"/>
        <w:rPr>
          <w:b/>
          <w:szCs w:val="18"/>
        </w:rPr>
      </w:pPr>
      <w:r w:rsidRPr="008F4E8B">
        <w:rPr>
          <w:b/>
          <w:szCs w:val="18"/>
        </w:rPr>
        <w:t>Z uwagi na nieograniczanie dostępu innych producentów i dostawców urządzeń oraz zachowanie zasad uczciwej konkurencji dopuszcza się stosowa</w:t>
      </w:r>
      <w:r w:rsidR="009121C6">
        <w:rPr>
          <w:b/>
          <w:szCs w:val="18"/>
        </w:rPr>
        <w:t>nie urządzeń technologicznych i </w:t>
      </w:r>
      <w:r w:rsidRPr="008F4E8B">
        <w:rPr>
          <w:b/>
          <w:szCs w:val="18"/>
        </w:rPr>
        <w:t>instalacyjnych oraz materiałów spełniających wszystkie parametry</w:t>
      </w:r>
      <w:r w:rsidR="009121C6">
        <w:rPr>
          <w:b/>
          <w:szCs w:val="18"/>
        </w:rPr>
        <w:t xml:space="preserve"> techniczne, cechy jakościowe i </w:t>
      </w:r>
      <w:r w:rsidRPr="008F4E8B">
        <w:rPr>
          <w:b/>
          <w:szCs w:val="18"/>
        </w:rPr>
        <w:t>wytrzymałościowe, jak zawarte w dokumentacji.</w:t>
      </w:r>
    </w:p>
    <w:p w:rsidR="00542C49" w:rsidRPr="00A770D4" w:rsidRDefault="00542C49" w:rsidP="009121C6">
      <w:pPr>
        <w:spacing w:line="360" w:lineRule="auto"/>
        <w:ind w:firstLine="284"/>
        <w:jc w:val="both"/>
        <w:rPr>
          <w:b/>
          <w:szCs w:val="18"/>
        </w:rPr>
      </w:pPr>
      <w:r w:rsidRPr="008F4E8B">
        <w:rPr>
          <w:b/>
          <w:szCs w:val="18"/>
        </w:rPr>
        <w:t xml:space="preserve">Wszędzie </w:t>
      </w:r>
      <w:proofErr w:type="gramStart"/>
      <w:r w:rsidRPr="008F4E8B">
        <w:rPr>
          <w:b/>
          <w:szCs w:val="18"/>
        </w:rPr>
        <w:t>tam</w:t>
      </w:r>
      <w:proofErr w:type="gramEnd"/>
      <w:r w:rsidRPr="008F4E8B">
        <w:rPr>
          <w:b/>
          <w:szCs w:val="18"/>
        </w:rPr>
        <w:t xml:space="preserve"> gdzie podano konkretne parametry jakościowe, technologiczne itd. należy czytać w rozumieniu ze słowem nie gorsze lub równoważne. Wszędzie, gdzie podano parametry takie, jak ciężar, wymiary urządzeń należy czytać w układzie progowym min/max, ok. +/-10%, jeżeli wymogi technologiczne nie stanowią inaczej. </w:t>
      </w:r>
    </w:p>
    <w:p w:rsidR="00542C49" w:rsidRDefault="00542C49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 w:type="page"/>
      </w:r>
    </w:p>
    <w:p w:rsidR="00312316" w:rsidRPr="007863DF" w:rsidRDefault="00312316" w:rsidP="0071306A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0" w:name="_Toc222840638"/>
      <w:r w:rsidRPr="007863DF">
        <w:rPr>
          <w:rFonts w:ascii="Calibri" w:hAnsi="Calibri" w:cs="Calibri"/>
          <w:b/>
          <w:bCs/>
          <w:sz w:val="26"/>
          <w:szCs w:val="26"/>
        </w:rPr>
        <w:lastRenderedPageBreak/>
        <w:t>WSTĘP</w:t>
      </w:r>
      <w:bookmarkEnd w:id="0"/>
    </w:p>
    <w:p w:rsidR="00046F6B" w:rsidRPr="007863DF" w:rsidRDefault="00046F6B" w:rsidP="002E4A17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1" w:name="_Toc222840639"/>
      <w:r w:rsidRPr="007863DF">
        <w:rPr>
          <w:rFonts w:ascii="Calibri" w:hAnsi="Calibri" w:cs="Calibri"/>
          <w:b/>
          <w:bCs/>
          <w:sz w:val="24"/>
          <w:szCs w:val="24"/>
        </w:rPr>
        <w:t xml:space="preserve">Przedmiot </w:t>
      </w:r>
      <w:proofErr w:type="spellStart"/>
      <w:r w:rsidRPr="007863DF">
        <w:rPr>
          <w:rFonts w:ascii="Calibri" w:hAnsi="Calibri" w:cs="Calibri"/>
          <w:b/>
          <w:bCs/>
          <w:sz w:val="24"/>
          <w:szCs w:val="24"/>
        </w:rPr>
        <w:t>STWiORB</w:t>
      </w:r>
      <w:bookmarkEnd w:id="1"/>
      <w:proofErr w:type="spellEnd"/>
    </w:p>
    <w:p w:rsidR="00237388" w:rsidRDefault="00237388" w:rsidP="002E4A17">
      <w:pPr>
        <w:spacing w:after="0"/>
        <w:jc w:val="both"/>
        <w:rPr>
          <w:sz w:val="24"/>
          <w:szCs w:val="24"/>
        </w:rPr>
      </w:pPr>
      <w:r w:rsidRPr="00237388">
        <w:rPr>
          <w:sz w:val="24"/>
          <w:szCs w:val="24"/>
        </w:rPr>
        <w:t xml:space="preserve">Przedmiotem niniejszej Specyfikacji Technicznej (ST) są wymagania dotyczące wykonania </w:t>
      </w:r>
      <w:r>
        <w:rPr>
          <w:sz w:val="24"/>
          <w:szCs w:val="24"/>
        </w:rPr>
        <w:t>i </w:t>
      </w:r>
      <w:r w:rsidRPr="00237388">
        <w:rPr>
          <w:sz w:val="24"/>
          <w:szCs w:val="24"/>
        </w:rPr>
        <w:t>odbioru robót związanych z wykonaniem sieci, ins</w:t>
      </w:r>
      <w:r>
        <w:rPr>
          <w:sz w:val="24"/>
          <w:szCs w:val="24"/>
        </w:rPr>
        <w:t>talacji, urządzeń sanitarnych i </w:t>
      </w:r>
      <w:r w:rsidRPr="00237388">
        <w:rPr>
          <w:sz w:val="24"/>
          <w:szCs w:val="24"/>
        </w:rPr>
        <w:t xml:space="preserve">technologicznych zewnętrznych dla </w:t>
      </w:r>
      <w:r w:rsidR="009121C6">
        <w:rPr>
          <w:sz w:val="24"/>
          <w:szCs w:val="24"/>
        </w:rPr>
        <w:t>zadania</w:t>
      </w:r>
      <w:r>
        <w:rPr>
          <w:sz w:val="24"/>
          <w:szCs w:val="24"/>
        </w:rPr>
        <w:t>:</w:t>
      </w:r>
    </w:p>
    <w:p w:rsidR="00237388" w:rsidRDefault="009121C6" w:rsidP="002E4A17">
      <w:pPr>
        <w:spacing w:after="0"/>
        <w:jc w:val="both"/>
        <w:rPr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„</w:t>
      </w:r>
      <w:r>
        <w:rPr>
          <w:rFonts w:ascii="Calibri" w:hAnsi="Calibri" w:cs="Calibri"/>
          <w:sz w:val="24"/>
          <w:szCs w:val="24"/>
        </w:rPr>
        <w:t>B</w:t>
      </w:r>
      <w:r w:rsidRPr="002C4069">
        <w:rPr>
          <w:rFonts w:ascii="Calibri" w:hAnsi="Calibri" w:cs="Calibri"/>
          <w:sz w:val="24"/>
          <w:szCs w:val="24"/>
        </w:rPr>
        <w:t xml:space="preserve">udowa stacji uzdatniania wody wraz z infrastrukturą towarzyszącą: zbiornikiem wody czystej, odstojnikiem popłuczyn, studzienką neutralizacyjną, przewodami </w:t>
      </w:r>
      <w:proofErr w:type="spellStart"/>
      <w:r w:rsidRPr="002C4069">
        <w:rPr>
          <w:rFonts w:ascii="Calibri" w:hAnsi="Calibri" w:cs="Calibri"/>
          <w:sz w:val="24"/>
          <w:szCs w:val="24"/>
        </w:rPr>
        <w:t>międzyobiektowymi</w:t>
      </w:r>
      <w:proofErr w:type="spellEnd"/>
      <w:r w:rsidRPr="002C4069">
        <w:rPr>
          <w:rFonts w:ascii="Calibri" w:hAnsi="Calibri" w:cs="Calibri"/>
          <w:sz w:val="24"/>
          <w:szCs w:val="24"/>
        </w:rPr>
        <w:t xml:space="preserve"> wodociągowymi, kanalizacyjnymi, energetycznymi, kablami sterowniczymi, utwardzeniem terenu oraz odcinkami sieci wodociągowej, w celu za</w:t>
      </w:r>
      <w:r>
        <w:rPr>
          <w:rFonts w:ascii="Calibri" w:hAnsi="Calibri" w:cs="Calibri"/>
          <w:sz w:val="24"/>
          <w:szCs w:val="24"/>
        </w:rPr>
        <w:t>opatrzenia w wodę miejscowości H</w:t>
      </w:r>
      <w:r w:rsidRPr="002C4069">
        <w:rPr>
          <w:rFonts w:ascii="Calibri" w:hAnsi="Calibri" w:cs="Calibri"/>
          <w:sz w:val="24"/>
          <w:szCs w:val="24"/>
        </w:rPr>
        <w:t>uzele</w:t>
      </w:r>
      <w:r>
        <w:rPr>
          <w:rFonts w:ascii="Calibri" w:hAnsi="Calibri" w:cs="Calibri"/>
          <w:sz w:val="24"/>
          <w:szCs w:val="24"/>
        </w:rPr>
        <w:t>”</w:t>
      </w:r>
    </w:p>
    <w:p w:rsidR="00237388" w:rsidRDefault="00237388" w:rsidP="002E4A1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237388" w:rsidRPr="00237388" w:rsidRDefault="00237388" w:rsidP="00237388">
      <w:pPr>
        <w:pStyle w:val="Stopka"/>
        <w:numPr>
          <w:ilvl w:val="2"/>
          <w:numId w:val="1"/>
        </w:numPr>
        <w:spacing w:after="120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2" w:name="_Toc320806113"/>
      <w:bookmarkStart w:id="3" w:name="_Toc222840640"/>
      <w:r w:rsidRPr="00237388">
        <w:rPr>
          <w:rFonts w:ascii="Calibri" w:hAnsi="Calibri" w:cs="Calibri"/>
          <w:b/>
          <w:bCs/>
          <w:sz w:val="24"/>
          <w:szCs w:val="24"/>
        </w:rPr>
        <w:t>Nazwy i kody CPV robót objętych Przedmiotem Zamówienia</w:t>
      </w:r>
      <w:bookmarkEnd w:id="2"/>
      <w:bookmarkEnd w:id="3"/>
    </w:p>
    <w:p w:rsidR="00046F6B" w:rsidRPr="007863DF" w:rsidRDefault="00046F6B" w:rsidP="002E4A1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Dla zadań przewidzianych przetargiem obowiązuje następujący główny kod CPV Wspólnego Słownika Zamówień: 45200000-9 Roboty budowlane w zakresie wznoszenia kompletnych obiektów budowlanych lub ich części oraz roboty w zakresie inżynierii lądowej i wodnej. Kody</w:t>
      </w:r>
      <w:r w:rsidR="008667E3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>związane: 45220000-5 Roboty inżynieryjne i budowlane; 45231000-5 Roboty budowlane w</w:t>
      </w:r>
      <w:r w:rsidR="00151EBA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>zakresie budowy rurociągów, ciągów komunikacyjnych i linii energetycznych; 45231100-6 Ogólne roboty budowlane związane z budową rurociągów; 45231300-8 Roboty budowlane w</w:t>
      </w:r>
      <w:r w:rsidR="00151EBA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 xml:space="preserve">zakresie budowy wodociągów i rurociągów do odprowadzania ścieków; 45232430-5 Roboty w zakresie uzdatniania wody; 45300000-0 Roboty instalacyjne w budynkach; 45310000-3 Roboty instalacyjne elektryczne; 45311000-0 Roboty w zakresie okablowania oraz instalacji elektrycznych; 45311100-1 Roboty w zakresie okablowania elektrycznego; 45311200-2 Roboty w zakresie instalacji elektrycznych; 45314310-7 Układanie kabli; 45330000-9 Roboty instalacyjne wodno-kanalizacyjne i sanitarne; 45315700-5 Rozdzielnice (szafy) i instalacja </w:t>
      </w:r>
      <w:proofErr w:type="spellStart"/>
      <w:r w:rsidRPr="007863DF">
        <w:rPr>
          <w:rFonts w:ascii="Calibri" w:hAnsi="Calibri" w:cs="Calibri"/>
          <w:sz w:val="24"/>
          <w:szCs w:val="24"/>
        </w:rPr>
        <w:t>AKPiA</w:t>
      </w:r>
      <w:proofErr w:type="spellEnd"/>
      <w:r w:rsidRPr="007863DF">
        <w:rPr>
          <w:rFonts w:ascii="Calibri" w:hAnsi="Calibri" w:cs="Calibri"/>
          <w:sz w:val="24"/>
          <w:szCs w:val="24"/>
        </w:rPr>
        <w:t>; 45230000-8 Sieć elektroenergetyczna.</w:t>
      </w:r>
    </w:p>
    <w:p w:rsidR="00D66704" w:rsidRPr="007863DF" w:rsidRDefault="00D667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D66704" w:rsidRPr="007863DF" w:rsidRDefault="00D667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C32D0A" w:rsidRPr="007863DF" w:rsidRDefault="00C32D0A" w:rsidP="002E4A17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4" w:name="_Toc222840641"/>
      <w:r w:rsidRPr="007863DF">
        <w:rPr>
          <w:rFonts w:ascii="Calibri" w:hAnsi="Calibri" w:cs="Calibri"/>
          <w:b/>
          <w:bCs/>
          <w:sz w:val="24"/>
          <w:szCs w:val="24"/>
        </w:rPr>
        <w:t xml:space="preserve">Zakres stosowania </w:t>
      </w:r>
      <w:proofErr w:type="spellStart"/>
      <w:r w:rsidR="00C85C92" w:rsidRPr="007863DF">
        <w:rPr>
          <w:rFonts w:ascii="Calibri" w:hAnsi="Calibri" w:cs="Calibri"/>
          <w:b/>
          <w:bCs/>
          <w:sz w:val="24"/>
          <w:szCs w:val="24"/>
        </w:rPr>
        <w:t>STWiORB</w:t>
      </w:r>
      <w:bookmarkEnd w:id="4"/>
      <w:proofErr w:type="spellEnd"/>
    </w:p>
    <w:p w:rsidR="00760FC8" w:rsidRPr="007863DF" w:rsidRDefault="00C32D0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Specyfikacja jest stosowana jako dokument przetargowy i kontraktowy przy zlecaniu i</w:t>
      </w:r>
      <w:r w:rsidR="00CF3800" w:rsidRPr="007863DF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 xml:space="preserve">realizacji robót ujętych w pkt. 1.1. opracowania. Ustalenia zawarte w niniejszej </w:t>
      </w:r>
      <w:r w:rsidR="00C85C92" w:rsidRPr="007863DF">
        <w:rPr>
          <w:rFonts w:ascii="Calibri" w:hAnsi="Calibri" w:cs="Calibri"/>
          <w:sz w:val="24"/>
          <w:szCs w:val="24"/>
        </w:rPr>
        <w:t>S</w:t>
      </w:r>
      <w:r w:rsidRPr="007863DF">
        <w:rPr>
          <w:rFonts w:ascii="Calibri" w:hAnsi="Calibri" w:cs="Calibri"/>
          <w:sz w:val="24"/>
          <w:szCs w:val="24"/>
        </w:rPr>
        <w:t xml:space="preserve">pecyfikacji obejmują wszystkie czynności umożliwiające i mające na celu wykonanie wszystkich robót przewidzianych w </w:t>
      </w:r>
      <w:r w:rsidR="00DB48D0" w:rsidRPr="007863DF">
        <w:rPr>
          <w:rFonts w:ascii="Calibri" w:hAnsi="Calibri" w:cs="Calibri"/>
          <w:sz w:val="24"/>
          <w:szCs w:val="24"/>
        </w:rPr>
        <w:t>Dokumentacji Projektowej</w:t>
      </w:r>
      <w:r w:rsidRPr="007863DF">
        <w:rPr>
          <w:rFonts w:ascii="Calibri" w:hAnsi="Calibri" w:cs="Calibri"/>
          <w:sz w:val="24"/>
          <w:szCs w:val="24"/>
        </w:rPr>
        <w:t xml:space="preserve"> technologii uzdatniania wody. </w:t>
      </w:r>
    </w:p>
    <w:p w:rsidR="00D66704" w:rsidRPr="007863DF" w:rsidRDefault="00D667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1817A9" w:rsidRPr="007863DF" w:rsidRDefault="001817A9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7863DF" w:rsidRPr="007863DF" w:rsidRDefault="00EA28CE" w:rsidP="002E4A17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sz w:val="24"/>
          <w:szCs w:val="24"/>
        </w:rPr>
      </w:pPr>
      <w:bookmarkStart w:id="5" w:name="_Toc222840642"/>
      <w:r w:rsidRPr="007863DF">
        <w:rPr>
          <w:rFonts w:ascii="Calibri" w:hAnsi="Calibri" w:cs="Calibri"/>
          <w:b/>
          <w:bCs/>
          <w:sz w:val="24"/>
          <w:szCs w:val="24"/>
        </w:rPr>
        <w:t>Zakres robót objętych specyfikacją</w:t>
      </w:r>
      <w:bookmarkEnd w:id="5"/>
    </w:p>
    <w:p w:rsidR="00EA28CE" w:rsidRDefault="00EA28C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bookmarkStart w:id="6" w:name="_Toc69833302"/>
      <w:r w:rsidRPr="007863DF">
        <w:rPr>
          <w:rFonts w:ascii="Calibri" w:hAnsi="Calibri" w:cs="Calibri"/>
          <w:sz w:val="24"/>
          <w:szCs w:val="24"/>
        </w:rPr>
        <w:t xml:space="preserve">Roboty, których dotyczy </w:t>
      </w:r>
      <w:r w:rsidR="00C85C92" w:rsidRPr="007863DF">
        <w:rPr>
          <w:rFonts w:ascii="Calibri" w:hAnsi="Calibri" w:cs="Calibri"/>
          <w:sz w:val="24"/>
          <w:szCs w:val="24"/>
        </w:rPr>
        <w:t>S</w:t>
      </w:r>
      <w:r w:rsidRPr="007863DF">
        <w:rPr>
          <w:rFonts w:ascii="Calibri" w:hAnsi="Calibri" w:cs="Calibri"/>
          <w:sz w:val="24"/>
          <w:szCs w:val="24"/>
        </w:rPr>
        <w:t xml:space="preserve">pecyfikacja obejmują wszystkie czynności umożliwiające wykonanie robót </w:t>
      </w:r>
      <w:r w:rsidR="001817A9" w:rsidRPr="007863DF">
        <w:rPr>
          <w:rFonts w:ascii="Calibri" w:hAnsi="Calibri" w:cs="Calibri"/>
          <w:sz w:val="24"/>
          <w:szCs w:val="24"/>
        </w:rPr>
        <w:t xml:space="preserve">w ramach realizacji zadania </w:t>
      </w:r>
      <w:r w:rsidR="009121C6" w:rsidRPr="007863DF">
        <w:rPr>
          <w:rFonts w:ascii="Calibri" w:hAnsi="Calibri" w:cs="Calibri"/>
          <w:sz w:val="24"/>
          <w:szCs w:val="24"/>
        </w:rPr>
        <w:t>„</w:t>
      </w:r>
      <w:r w:rsidR="009121C6">
        <w:rPr>
          <w:rFonts w:ascii="Calibri" w:hAnsi="Calibri" w:cs="Calibri"/>
          <w:sz w:val="24"/>
          <w:szCs w:val="24"/>
        </w:rPr>
        <w:t>B</w:t>
      </w:r>
      <w:r w:rsidR="009121C6" w:rsidRPr="002C4069">
        <w:rPr>
          <w:rFonts w:ascii="Calibri" w:hAnsi="Calibri" w:cs="Calibri"/>
          <w:sz w:val="24"/>
          <w:szCs w:val="24"/>
        </w:rPr>
        <w:t xml:space="preserve">udowa stacji uzdatniania wody wraz z infrastrukturą towarzyszącą: zbiornikiem wody czystej, odstojnikiem popłuczyn, studzienką </w:t>
      </w:r>
      <w:r w:rsidR="009121C6" w:rsidRPr="002C4069">
        <w:rPr>
          <w:rFonts w:ascii="Calibri" w:hAnsi="Calibri" w:cs="Calibri"/>
          <w:sz w:val="24"/>
          <w:szCs w:val="24"/>
        </w:rPr>
        <w:lastRenderedPageBreak/>
        <w:t xml:space="preserve">neutralizacyjną, przewodami </w:t>
      </w:r>
      <w:proofErr w:type="spellStart"/>
      <w:r w:rsidR="009121C6" w:rsidRPr="002C4069">
        <w:rPr>
          <w:rFonts w:ascii="Calibri" w:hAnsi="Calibri" w:cs="Calibri"/>
          <w:sz w:val="24"/>
          <w:szCs w:val="24"/>
        </w:rPr>
        <w:t>międzyobiektowymi</w:t>
      </w:r>
      <w:proofErr w:type="spellEnd"/>
      <w:r w:rsidR="009121C6" w:rsidRPr="002C4069">
        <w:rPr>
          <w:rFonts w:ascii="Calibri" w:hAnsi="Calibri" w:cs="Calibri"/>
          <w:sz w:val="24"/>
          <w:szCs w:val="24"/>
        </w:rPr>
        <w:t xml:space="preserve"> wodociągowymi, kanalizacyjnymi, energetycznymi, kablami sterowniczymi, utwardzeniem terenu oraz odcinkami sieci wodociągowej, w celu za</w:t>
      </w:r>
      <w:r w:rsidR="009121C6">
        <w:rPr>
          <w:rFonts w:ascii="Calibri" w:hAnsi="Calibri" w:cs="Calibri"/>
          <w:sz w:val="24"/>
          <w:szCs w:val="24"/>
        </w:rPr>
        <w:t>opatrzenia w wodę miejscowości H</w:t>
      </w:r>
      <w:r w:rsidR="009121C6" w:rsidRPr="002C4069">
        <w:rPr>
          <w:rFonts w:ascii="Calibri" w:hAnsi="Calibri" w:cs="Calibri"/>
          <w:sz w:val="24"/>
          <w:szCs w:val="24"/>
        </w:rPr>
        <w:t>uzele</w:t>
      </w:r>
      <w:r w:rsidR="009121C6">
        <w:rPr>
          <w:rFonts w:ascii="Calibri" w:hAnsi="Calibri" w:cs="Calibri"/>
          <w:sz w:val="24"/>
          <w:szCs w:val="24"/>
        </w:rPr>
        <w:t>”</w:t>
      </w:r>
      <w:r w:rsidR="00151EBA">
        <w:rPr>
          <w:rFonts w:ascii="Calibri" w:hAnsi="Calibri" w:cs="Calibri"/>
          <w:sz w:val="24"/>
          <w:szCs w:val="24"/>
        </w:rPr>
        <w:t xml:space="preserve">, </w:t>
      </w:r>
      <w:r w:rsidRPr="007863DF">
        <w:rPr>
          <w:rFonts w:ascii="Calibri" w:hAnsi="Calibri" w:cs="Calibri"/>
          <w:sz w:val="24"/>
          <w:szCs w:val="24"/>
        </w:rPr>
        <w:t xml:space="preserve">w zakresie </w:t>
      </w:r>
      <w:r w:rsidR="009C6557">
        <w:rPr>
          <w:rFonts w:ascii="Calibri" w:hAnsi="Calibri" w:cs="Calibri"/>
          <w:sz w:val="24"/>
          <w:szCs w:val="24"/>
        </w:rPr>
        <w:t xml:space="preserve">zabudowy kontenerowej Stacji Uzdatniania Wody </w:t>
      </w:r>
      <w:r w:rsidRPr="007863DF">
        <w:rPr>
          <w:rFonts w:ascii="Calibri" w:hAnsi="Calibri" w:cs="Calibri"/>
          <w:sz w:val="24"/>
          <w:szCs w:val="24"/>
        </w:rPr>
        <w:t xml:space="preserve">zgodnym z </w:t>
      </w:r>
      <w:r w:rsidR="00C85C92" w:rsidRPr="007863DF">
        <w:rPr>
          <w:rFonts w:ascii="Calibri" w:hAnsi="Calibri" w:cs="Calibri"/>
          <w:sz w:val="24"/>
          <w:szCs w:val="24"/>
        </w:rPr>
        <w:t>D</w:t>
      </w:r>
      <w:r w:rsidRPr="007863DF">
        <w:rPr>
          <w:rFonts w:ascii="Calibri" w:hAnsi="Calibri" w:cs="Calibri"/>
          <w:sz w:val="24"/>
          <w:szCs w:val="24"/>
        </w:rPr>
        <w:t xml:space="preserve">okumentacją </w:t>
      </w:r>
      <w:r w:rsidR="00C85C92" w:rsidRPr="007863DF">
        <w:rPr>
          <w:rFonts w:ascii="Calibri" w:hAnsi="Calibri" w:cs="Calibri"/>
          <w:sz w:val="24"/>
          <w:szCs w:val="24"/>
        </w:rPr>
        <w:t>P</w:t>
      </w:r>
      <w:r w:rsidRPr="007863DF">
        <w:rPr>
          <w:rFonts w:ascii="Calibri" w:hAnsi="Calibri" w:cs="Calibri"/>
          <w:sz w:val="24"/>
          <w:szCs w:val="24"/>
        </w:rPr>
        <w:t>rojektową. Specyfikacja uwzględnia aktualne normy państwowe, instrukcje i przepisy stosujące się do wymienionych robót.</w:t>
      </w:r>
      <w:bookmarkEnd w:id="6"/>
    </w:p>
    <w:p w:rsidR="009C6557" w:rsidRDefault="009C6557" w:rsidP="009C6557">
      <w:pPr>
        <w:rPr>
          <w:rFonts w:cs="Arial"/>
          <w:b/>
          <w:szCs w:val="18"/>
        </w:rPr>
      </w:pPr>
    </w:p>
    <w:p w:rsidR="009C6557" w:rsidRPr="009C6557" w:rsidRDefault="009C6557" w:rsidP="009C6557">
      <w:pPr>
        <w:rPr>
          <w:rFonts w:cs="Arial"/>
          <w:b/>
          <w:sz w:val="24"/>
          <w:szCs w:val="18"/>
        </w:rPr>
      </w:pPr>
      <w:r w:rsidRPr="009C6557">
        <w:rPr>
          <w:rFonts w:cs="Arial"/>
          <w:b/>
          <w:sz w:val="24"/>
          <w:szCs w:val="18"/>
        </w:rPr>
        <w:t>UWAGA:</w:t>
      </w:r>
    </w:p>
    <w:p w:rsidR="009C6557" w:rsidRPr="009C6557" w:rsidRDefault="009C6557" w:rsidP="009C6557">
      <w:pPr>
        <w:spacing w:after="0"/>
        <w:jc w:val="both"/>
        <w:rPr>
          <w:rFonts w:ascii="Calibri" w:hAnsi="Calibri" w:cs="Calibri"/>
          <w:sz w:val="28"/>
          <w:szCs w:val="24"/>
        </w:rPr>
      </w:pPr>
      <w:r w:rsidRPr="009C6557">
        <w:rPr>
          <w:rFonts w:cs="Arial"/>
          <w:sz w:val="24"/>
          <w:szCs w:val="18"/>
        </w:rPr>
        <w:t>Do obowiązku Wykonawcy należy sprawdzenie, czy określony w Dokumentacji Projektowej zakres robót jest kompletny i pozwala wykonać roboty w sposób zgodny z przepisami prawa budowlanego i zasadami sztuki budowlanej</w:t>
      </w:r>
    </w:p>
    <w:p w:rsidR="00D66704" w:rsidRDefault="00D667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2D05CB" w:rsidRDefault="002D05CB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F640E7" w:rsidRPr="007863DF" w:rsidRDefault="00F640E7" w:rsidP="005C17E2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7" w:name="_Toc222840643"/>
      <w:r w:rsidRPr="007863DF">
        <w:rPr>
          <w:rFonts w:ascii="Calibri" w:hAnsi="Calibri" w:cs="Calibri"/>
          <w:b/>
          <w:bCs/>
          <w:sz w:val="26"/>
          <w:szCs w:val="26"/>
        </w:rPr>
        <w:t>Z</w:t>
      </w:r>
      <w:r w:rsidR="00B33C84" w:rsidRPr="007863DF">
        <w:rPr>
          <w:rFonts w:ascii="Calibri" w:hAnsi="Calibri" w:cs="Calibri"/>
          <w:b/>
          <w:bCs/>
          <w:sz w:val="26"/>
          <w:szCs w:val="26"/>
        </w:rPr>
        <w:t>ESTAWIENIE MATERIAŁOWE PROJEKTOWANEJ TECHNOLOGII UZDATNIANIA WODY</w:t>
      </w:r>
      <w:bookmarkEnd w:id="7"/>
    </w:p>
    <w:p w:rsidR="00537188" w:rsidRDefault="00537188" w:rsidP="00F56C72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8" w:name="_Toc222840644"/>
      <w:r>
        <w:rPr>
          <w:rFonts w:ascii="Calibri" w:hAnsi="Calibri" w:cs="Calibri"/>
          <w:b/>
          <w:bCs/>
          <w:sz w:val="24"/>
          <w:szCs w:val="24"/>
        </w:rPr>
        <w:t>Specyfikacja techniczna zabudowy kontenerowej</w:t>
      </w:r>
      <w:bookmarkEnd w:id="8"/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121C6">
        <w:rPr>
          <w:rFonts w:ascii="Calibri" w:hAnsi="Calibri" w:cs="Calibri"/>
          <w:sz w:val="24"/>
          <w:szCs w:val="24"/>
        </w:rPr>
        <w:t xml:space="preserve">Zgodnie z ogólnymi założeniami projektu, do zabudowy SUW przyjęto typowe, modułowe rozwiązanie konstrukcyjne opierające się na gotowym kontenerze z płyty warstwowej. </w:t>
      </w: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121C6">
        <w:rPr>
          <w:rFonts w:ascii="Calibri" w:hAnsi="Calibri" w:cs="Calibri"/>
          <w:sz w:val="24"/>
          <w:szCs w:val="24"/>
        </w:rPr>
        <w:t>ŚCIANY</w:t>
      </w: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121C6">
        <w:rPr>
          <w:rFonts w:ascii="Calibri" w:hAnsi="Calibri" w:cs="Calibri"/>
          <w:sz w:val="24"/>
          <w:szCs w:val="24"/>
        </w:rPr>
        <w:t>Płyta warstwowa z rdzeniem poliuretanowym o grubości 100mm nierozprzestrzeniająca ognia o klasie odporności ogniowej REI20 i przenikalności termicznej 0,22 W/m</w:t>
      </w:r>
      <w:r w:rsidRPr="009121C6">
        <w:rPr>
          <w:rFonts w:ascii="Calibri" w:hAnsi="Calibri" w:cs="Calibri"/>
          <w:sz w:val="24"/>
          <w:szCs w:val="24"/>
          <w:vertAlign w:val="superscript"/>
        </w:rPr>
        <w:t>2</w:t>
      </w:r>
      <w:r w:rsidRPr="009121C6">
        <w:rPr>
          <w:rFonts w:ascii="Calibri" w:hAnsi="Calibri" w:cs="Calibri"/>
          <w:sz w:val="24"/>
          <w:szCs w:val="24"/>
        </w:rPr>
        <w:t>K. Wysokość wewnętrzna 295cm ze spadkiem na 275cm.</w:t>
      </w: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121C6">
        <w:rPr>
          <w:rFonts w:ascii="Calibri" w:hAnsi="Calibri" w:cs="Calibri"/>
          <w:sz w:val="24"/>
          <w:szCs w:val="24"/>
        </w:rPr>
        <w:t>DACH</w:t>
      </w: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121C6">
        <w:rPr>
          <w:rFonts w:ascii="Calibri" w:hAnsi="Calibri" w:cs="Calibri"/>
          <w:sz w:val="24"/>
          <w:szCs w:val="24"/>
        </w:rPr>
        <w:t>Płyta warstwowa z rdzeniem poliuretanowym o grubości 100mm nierozprzestrzeniająca ognia o klasie odporności ogniowej REI20 i przenikalności termicznej 0,22 W/m</w:t>
      </w:r>
      <w:r w:rsidRPr="009121C6">
        <w:rPr>
          <w:rFonts w:ascii="Calibri" w:hAnsi="Calibri" w:cs="Calibri"/>
          <w:sz w:val="24"/>
          <w:szCs w:val="24"/>
          <w:vertAlign w:val="superscript"/>
        </w:rPr>
        <w:t>2</w:t>
      </w:r>
      <w:r w:rsidRPr="009121C6">
        <w:rPr>
          <w:rFonts w:ascii="Calibri" w:hAnsi="Calibri" w:cs="Calibri"/>
          <w:sz w:val="24"/>
          <w:szCs w:val="24"/>
        </w:rPr>
        <w:t>K.</w:t>
      </w:r>
    </w:p>
    <w:p w:rsidR="009121C6" w:rsidRPr="009121C6" w:rsidRDefault="009121C6" w:rsidP="009121C6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12682D" w:rsidRDefault="009121C6" w:rsidP="009121C6">
      <w:pPr>
        <w:pStyle w:val="Stopka"/>
        <w:spacing w:after="0"/>
        <w:jc w:val="both"/>
        <w:rPr>
          <w:rFonts w:ascii="Calibri" w:hAnsi="Calibri" w:cs="Calibri"/>
          <w:sz w:val="24"/>
          <w:szCs w:val="24"/>
        </w:rPr>
      </w:pPr>
      <w:r w:rsidRPr="001B3090">
        <w:rPr>
          <w:rFonts w:ascii="Calibri" w:hAnsi="Calibri" w:cs="Calibri"/>
          <w:sz w:val="24"/>
          <w:szCs w:val="24"/>
        </w:rPr>
        <w:t>Kontener należy zamówić jako gotową zabudowę z dostawą i montażem na placu budowy</w:t>
      </w:r>
    </w:p>
    <w:p w:rsidR="00F56C72" w:rsidRPr="00537188" w:rsidRDefault="00F56C72" w:rsidP="00F56C72">
      <w:pPr>
        <w:pStyle w:val="Stopka"/>
        <w:spacing w:after="0"/>
        <w:jc w:val="both"/>
        <w:rPr>
          <w:rFonts w:ascii="Calibri" w:hAnsi="Calibri" w:cs="Calibri"/>
          <w:sz w:val="24"/>
          <w:szCs w:val="24"/>
        </w:rPr>
      </w:pPr>
    </w:p>
    <w:p w:rsidR="00F640E7" w:rsidRPr="007863DF" w:rsidRDefault="00F640E7" w:rsidP="000D6BF8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9" w:name="_Toc222840645"/>
      <w:r w:rsidRPr="007863DF">
        <w:rPr>
          <w:rFonts w:ascii="Calibri" w:hAnsi="Calibri" w:cs="Calibri"/>
          <w:b/>
          <w:bCs/>
          <w:sz w:val="24"/>
          <w:szCs w:val="24"/>
        </w:rPr>
        <w:t xml:space="preserve">Specyfikacja techniczna </w:t>
      </w:r>
      <w:r w:rsidR="00CC0ED3" w:rsidRPr="007863DF">
        <w:rPr>
          <w:rFonts w:ascii="Calibri" w:hAnsi="Calibri" w:cs="Calibri"/>
          <w:b/>
          <w:bCs/>
          <w:sz w:val="24"/>
          <w:szCs w:val="24"/>
        </w:rPr>
        <w:t>rurociągów wewnętrznych i armatury</w:t>
      </w:r>
      <w:bookmarkEnd w:id="9"/>
    </w:p>
    <w:p w:rsidR="00CC0ED3" w:rsidRPr="007863DF" w:rsidRDefault="001C3918" w:rsidP="005C17E2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0" w:name="_Toc222840646"/>
      <w:r w:rsidRPr="007863DF">
        <w:rPr>
          <w:rFonts w:ascii="Calibri" w:hAnsi="Calibri" w:cs="Calibri"/>
          <w:b/>
          <w:bCs/>
          <w:sz w:val="24"/>
          <w:szCs w:val="24"/>
        </w:rPr>
        <w:t>O</w:t>
      </w:r>
      <w:r w:rsidR="00CC0ED3" w:rsidRPr="007863DF">
        <w:rPr>
          <w:rFonts w:ascii="Calibri" w:hAnsi="Calibri" w:cs="Calibri"/>
          <w:b/>
          <w:bCs/>
          <w:sz w:val="24"/>
          <w:szCs w:val="24"/>
        </w:rPr>
        <w:t>rurowanie wewnętrzne</w:t>
      </w:r>
      <w:bookmarkEnd w:id="10"/>
    </w:p>
    <w:p w:rsidR="00CC0ED3" w:rsidRPr="007863DF" w:rsidRDefault="00D144B2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O</w:t>
      </w:r>
      <w:r w:rsidR="00CC0ED3" w:rsidRPr="007863DF">
        <w:rPr>
          <w:rFonts w:ascii="Calibri" w:hAnsi="Calibri" w:cs="Calibri"/>
          <w:sz w:val="24"/>
          <w:szCs w:val="24"/>
        </w:rPr>
        <w:t xml:space="preserve">rurowanie wewnętrzne wykonane ze stali nierdzewnej, </w:t>
      </w:r>
      <w:r w:rsidR="00FC628A" w:rsidRPr="007863DF">
        <w:rPr>
          <w:rFonts w:ascii="Calibri" w:hAnsi="Calibri" w:cs="Calibri"/>
          <w:sz w:val="24"/>
          <w:szCs w:val="24"/>
        </w:rPr>
        <w:t xml:space="preserve">należy wykonać </w:t>
      </w:r>
      <w:r w:rsidR="00CC0ED3" w:rsidRPr="007863DF">
        <w:rPr>
          <w:rFonts w:ascii="Calibri" w:hAnsi="Calibri" w:cs="Calibri"/>
          <w:sz w:val="24"/>
          <w:szCs w:val="24"/>
        </w:rPr>
        <w:t>przy zachowaniu następujących wytycznych:</w:t>
      </w:r>
    </w:p>
    <w:p w:rsidR="00FC628A" w:rsidRPr="007863DF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gatunek stali AISI </w:t>
      </w:r>
      <w:r w:rsidR="001D3904">
        <w:rPr>
          <w:rFonts w:ascii="Calibri" w:hAnsi="Calibri" w:cs="Calibri"/>
          <w:sz w:val="24"/>
          <w:szCs w:val="24"/>
        </w:rPr>
        <w:t>304/</w:t>
      </w:r>
      <w:r w:rsidRPr="007863DF">
        <w:rPr>
          <w:rFonts w:ascii="Calibri" w:hAnsi="Calibri" w:cs="Calibri"/>
          <w:sz w:val="24"/>
          <w:szCs w:val="24"/>
        </w:rPr>
        <w:t>304L,</w:t>
      </w:r>
    </w:p>
    <w:p w:rsidR="00FC628A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średnice nominalne rurociągów: woda surowa </w:t>
      </w:r>
      <w:r w:rsidR="009121C6">
        <w:rPr>
          <w:rFonts w:ascii="Calibri" w:hAnsi="Calibri" w:cs="Calibri"/>
          <w:sz w:val="24"/>
          <w:szCs w:val="24"/>
        </w:rPr>
        <w:t>DN 4</w:t>
      </w:r>
      <w:r w:rsidR="001D3904">
        <w:rPr>
          <w:rFonts w:ascii="Calibri" w:hAnsi="Calibri" w:cs="Calibri"/>
          <w:sz w:val="24"/>
          <w:szCs w:val="24"/>
        </w:rPr>
        <w:t xml:space="preserve">0, </w:t>
      </w:r>
      <w:r w:rsidRPr="007863DF">
        <w:rPr>
          <w:rFonts w:ascii="Calibri" w:hAnsi="Calibri" w:cs="Calibri"/>
          <w:sz w:val="24"/>
          <w:szCs w:val="24"/>
        </w:rPr>
        <w:t>woda uzdatniona DN</w:t>
      </w:r>
      <w:r w:rsidR="00252CDB">
        <w:rPr>
          <w:rFonts w:ascii="Calibri" w:hAnsi="Calibri" w:cs="Calibri"/>
          <w:sz w:val="24"/>
          <w:szCs w:val="24"/>
        </w:rPr>
        <w:t> </w:t>
      </w:r>
      <w:r w:rsidR="009121C6">
        <w:rPr>
          <w:rFonts w:ascii="Calibri" w:hAnsi="Calibri" w:cs="Calibri"/>
          <w:sz w:val="24"/>
          <w:szCs w:val="24"/>
        </w:rPr>
        <w:t>4</w:t>
      </w:r>
      <w:r w:rsidR="001D3904">
        <w:rPr>
          <w:rFonts w:ascii="Calibri" w:hAnsi="Calibri" w:cs="Calibri"/>
          <w:sz w:val="24"/>
          <w:szCs w:val="24"/>
        </w:rPr>
        <w:t>0</w:t>
      </w:r>
      <w:r w:rsidR="009121C6">
        <w:rPr>
          <w:rFonts w:ascii="Calibri" w:hAnsi="Calibri" w:cs="Calibri"/>
          <w:sz w:val="24"/>
          <w:szCs w:val="24"/>
        </w:rPr>
        <w:t>, woda do płukania DN 8</w:t>
      </w:r>
      <w:r w:rsidRPr="007863DF">
        <w:rPr>
          <w:rFonts w:ascii="Calibri" w:hAnsi="Calibri" w:cs="Calibri"/>
          <w:sz w:val="24"/>
          <w:szCs w:val="24"/>
        </w:rPr>
        <w:t xml:space="preserve">0, popłuczyny z </w:t>
      </w:r>
      <w:r w:rsidR="009121C6">
        <w:rPr>
          <w:rFonts w:ascii="Calibri" w:hAnsi="Calibri" w:cs="Calibri"/>
          <w:sz w:val="24"/>
          <w:szCs w:val="24"/>
        </w:rPr>
        <w:t>filtrów DN 8</w:t>
      </w:r>
      <w:r w:rsidRPr="007863DF">
        <w:rPr>
          <w:rFonts w:ascii="Calibri" w:hAnsi="Calibri" w:cs="Calibri"/>
          <w:sz w:val="24"/>
          <w:szCs w:val="24"/>
        </w:rPr>
        <w:t xml:space="preserve">0, spust pierwszego filtratu DN </w:t>
      </w:r>
      <w:r w:rsidR="009121C6">
        <w:rPr>
          <w:rFonts w:ascii="Calibri" w:hAnsi="Calibri" w:cs="Calibri"/>
          <w:sz w:val="24"/>
          <w:szCs w:val="24"/>
        </w:rPr>
        <w:t>4</w:t>
      </w:r>
      <w:r w:rsidR="001D3904">
        <w:rPr>
          <w:rFonts w:ascii="Calibri" w:hAnsi="Calibri" w:cs="Calibri"/>
          <w:sz w:val="24"/>
          <w:szCs w:val="24"/>
        </w:rPr>
        <w:t>0</w:t>
      </w:r>
      <w:r w:rsidRPr="007863DF">
        <w:rPr>
          <w:rFonts w:ascii="Calibri" w:hAnsi="Calibri" w:cs="Calibri"/>
          <w:sz w:val="24"/>
          <w:szCs w:val="24"/>
        </w:rPr>
        <w:t xml:space="preserve">, powietrze do płukania DN </w:t>
      </w:r>
      <w:r w:rsidR="001D3904">
        <w:rPr>
          <w:rFonts w:ascii="Calibri" w:hAnsi="Calibri" w:cs="Calibri"/>
          <w:sz w:val="24"/>
          <w:szCs w:val="24"/>
        </w:rPr>
        <w:t>5</w:t>
      </w:r>
      <w:r w:rsidR="009121C6">
        <w:rPr>
          <w:rFonts w:ascii="Calibri" w:hAnsi="Calibri" w:cs="Calibri"/>
          <w:sz w:val="24"/>
          <w:szCs w:val="24"/>
        </w:rPr>
        <w:t>0</w:t>
      </w:r>
      <w:r w:rsidRPr="007863DF">
        <w:rPr>
          <w:rFonts w:ascii="Calibri" w:hAnsi="Calibri" w:cs="Calibri"/>
          <w:sz w:val="24"/>
          <w:szCs w:val="24"/>
        </w:rPr>
        <w:t>,</w:t>
      </w:r>
    </w:p>
    <w:p w:rsidR="001D3904" w:rsidRPr="00252CDB" w:rsidRDefault="001D3904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grubość ścianek rurociągów dla średnic</w:t>
      </w:r>
      <w:r w:rsidRPr="00252CDB">
        <w:rPr>
          <w:rFonts w:ascii="Calibri" w:hAnsi="Calibri" w:cs="Calibri"/>
          <w:sz w:val="24"/>
          <w:szCs w:val="24"/>
        </w:rPr>
        <w:t xml:space="preserve"> DN 250 i mniejszych: 2,0 mm,</w:t>
      </w:r>
    </w:p>
    <w:p w:rsidR="00FC628A" w:rsidRPr="007863DF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wszystkie kołnierze połączeniowe wykonane ze stali nierdzewnej AISI 304L,</w:t>
      </w:r>
    </w:p>
    <w:p w:rsidR="00FC628A" w:rsidRPr="007863DF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wszystkie śruby, podkładki, </w:t>
      </w:r>
      <w:proofErr w:type="spellStart"/>
      <w:r w:rsidRPr="007863DF">
        <w:rPr>
          <w:rFonts w:ascii="Calibri" w:hAnsi="Calibri" w:cs="Calibri"/>
          <w:sz w:val="24"/>
          <w:szCs w:val="24"/>
        </w:rPr>
        <w:t>wywijki</w:t>
      </w:r>
      <w:proofErr w:type="spellEnd"/>
      <w:r w:rsidRPr="007863DF">
        <w:rPr>
          <w:rFonts w:ascii="Calibri" w:hAnsi="Calibri" w:cs="Calibri"/>
          <w:sz w:val="24"/>
          <w:szCs w:val="24"/>
        </w:rPr>
        <w:t xml:space="preserve"> ze stali nierdzewnej AISI 304L, </w:t>
      </w:r>
    </w:p>
    <w:p w:rsidR="00FC628A" w:rsidRPr="007863DF" w:rsidRDefault="001D3904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miejsca połączeń rurociągów na obiekcie od DN 80 wykonane jako połączenia </w:t>
      </w:r>
      <w:r w:rsidR="00FC628A" w:rsidRPr="007863DF">
        <w:rPr>
          <w:rFonts w:ascii="Calibri" w:hAnsi="Calibri" w:cs="Calibri"/>
          <w:sz w:val="24"/>
          <w:szCs w:val="24"/>
        </w:rPr>
        <w:t xml:space="preserve">kołnierze pełne, </w:t>
      </w:r>
    </w:p>
    <w:p w:rsidR="00FC628A" w:rsidRPr="007863DF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proofErr w:type="spellStart"/>
      <w:r w:rsidRPr="007863DF">
        <w:rPr>
          <w:rFonts w:ascii="Calibri" w:hAnsi="Calibri" w:cs="Calibri"/>
          <w:sz w:val="24"/>
          <w:szCs w:val="24"/>
        </w:rPr>
        <w:t>owiercenie</w:t>
      </w:r>
      <w:proofErr w:type="spellEnd"/>
      <w:r w:rsidRPr="007863DF">
        <w:rPr>
          <w:rFonts w:ascii="Calibri" w:hAnsi="Calibri" w:cs="Calibri"/>
          <w:sz w:val="24"/>
          <w:szCs w:val="24"/>
        </w:rPr>
        <w:t xml:space="preserve"> kołnierzy armatury i orurowania w</w:t>
      </w:r>
      <w:r w:rsidR="001D3904">
        <w:rPr>
          <w:rFonts w:ascii="Calibri" w:hAnsi="Calibri" w:cs="Calibri"/>
          <w:sz w:val="24"/>
          <w:szCs w:val="24"/>
        </w:rPr>
        <w:t>edług</w:t>
      </w:r>
      <w:r w:rsidRPr="007863DF">
        <w:rPr>
          <w:rFonts w:ascii="Calibri" w:hAnsi="Calibri" w:cs="Calibri"/>
          <w:sz w:val="24"/>
          <w:szCs w:val="24"/>
        </w:rPr>
        <w:t xml:space="preserve"> jednej normy i na jednakowe ciśnienie,</w:t>
      </w:r>
    </w:p>
    <w:p w:rsidR="00FC628A" w:rsidRPr="007863DF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ilość spawów na obiekcie ograniczone do minimum,</w:t>
      </w:r>
    </w:p>
    <w:p w:rsidR="00FC628A" w:rsidRPr="007863DF" w:rsidRDefault="00FC628A" w:rsidP="00ED0C94">
      <w:pPr>
        <w:pStyle w:val="Stopka"/>
        <w:numPr>
          <w:ilvl w:val="0"/>
          <w:numId w:val="2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rurociągi umieszczane na podporach wykonanych ze stali nierdzewnej min. AISI 304/304L, montowanych do ścian lub podłoża.</w:t>
      </w:r>
    </w:p>
    <w:p w:rsidR="00FF3F1A" w:rsidRDefault="00FF3F1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252CDB" w:rsidRPr="007863DF" w:rsidRDefault="00252CDB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CC0ED3" w:rsidRPr="007863DF" w:rsidRDefault="00FF3F1A" w:rsidP="00252CDB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1" w:name="_Toc222840647"/>
      <w:r w:rsidRPr="007863DF">
        <w:rPr>
          <w:rFonts w:ascii="Calibri" w:hAnsi="Calibri" w:cs="Calibri"/>
          <w:b/>
          <w:bCs/>
          <w:sz w:val="24"/>
          <w:szCs w:val="24"/>
        </w:rPr>
        <w:t>P</w:t>
      </w:r>
      <w:r w:rsidR="000546AE" w:rsidRPr="007863DF">
        <w:rPr>
          <w:rFonts w:ascii="Calibri" w:hAnsi="Calibri" w:cs="Calibri"/>
          <w:b/>
          <w:bCs/>
          <w:sz w:val="24"/>
          <w:szCs w:val="24"/>
        </w:rPr>
        <w:t>rzepustnice i armatura</w:t>
      </w:r>
      <w:bookmarkEnd w:id="11"/>
    </w:p>
    <w:p w:rsidR="000546AE" w:rsidRPr="007863DF" w:rsidRDefault="000546A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W ramach modernizowanej stacji </w:t>
      </w:r>
      <w:r w:rsidR="00FC628A" w:rsidRPr="007863DF">
        <w:rPr>
          <w:rFonts w:ascii="Calibri" w:hAnsi="Calibri" w:cs="Calibri"/>
          <w:sz w:val="24"/>
          <w:szCs w:val="24"/>
        </w:rPr>
        <w:t>wymaga się zastosowania</w:t>
      </w:r>
      <w:r w:rsidRPr="007863DF">
        <w:rPr>
          <w:rFonts w:ascii="Calibri" w:hAnsi="Calibri" w:cs="Calibri"/>
          <w:sz w:val="24"/>
          <w:szCs w:val="24"/>
        </w:rPr>
        <w:t xml:space="preserve"> armatury spełniającej poniższe wymagania:</w:t>
      </w:r>
    </w:p>
    <w:p w:rsidR="00FC628A" w:rsidRPr="007863DF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przyłącza do montażu między kołnierzowego zgodnie z PN-EN 1092-2:1999 PN 10,</w:t>
      </w:r>
    </w:p>
    <w:p w:rsidR="00FC628A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długość zabudowy wg PN-EN 558-1:2001</w:t>
      </w:r>
      <w:r w:rsidR="00D33EB6">
        <w:rPr>
          <w:rFonts w:ascii="Calibri" w:hAnsi="Calibri" w:cs="Calibri"/>
          <w:sz w:val="24"/>
          <w:szCs w:val="24"/>
        </w:rPr>
        <w:t xml:space="preserve"> szereg 20</w:t>
      </w:r>
      <w:r w:rsidRPr="007863DF">
        <w:rPr>
          <w:rFonts w:ascii="Calibri" w:hAnsi="Calibri" w:cs="Calibri"/>
          <w:sz w:val="24"/>
          <w:szCs w:val="24"/>
        </w:rPr>
        <w:t>,</w:t>
      </w:r>
    </w:p>
    <w:p w:rsidR="00D33EB6" w:rsidRPr="007863DF" w:rsidRDefault="00D33EB6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kołnierz do montażu siłownika zgodny z ISO 5211,</w:t>
      </w:r>
    </w:p>
    <w:p w:rsidR="00FC628A" w:rsidRPr="007863DF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korpus wykonany z żeliwa sferoidalnego EN-GJS-400-15,</w:t>
      </w:r>
    </w:p>
    <w:p w:rsidR="00FC628A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klapa umieszczona centrycznie wykonana ze stali nierdzewnej</w:t>
      </w:r>
      <w:r w:rsidR="00D33EB6">
        <w:rPr>
          <w:rFonts w:ascii="Calibri" w:hAnsi="Calibri" w:cs="Calibri"/>
          <w:sz w:val="24"/>
          <w:szCs w:val="24"/>
        </w:rPr>
        <w:t xml:space="preserve"> X5CrNi18-10</w:t>
      </w:r>
      <w:r w:rsidRPr="007863DF">
        <w:rPr>
          <w:rFonts w:ascii="Calibri" w:hAnsi="Calibri" w:cs="Calibri"/>
          <w:sz w:val="24"/>
          <w:szCs w:val="24"/>
        </w:rPr>
        <w:t>,</w:t>
      </w:r>
    </w:p>
    <w:p w:rsidR="00D33EB6" w:rsidRDefault="00D33EB6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wkładka elastomerowa wymienna, zabezpieczona przed przesuwaniem osiowym, wykonana z EPDM, NBR lub FKM,</w:t>
      </w:r>
    </w:p>
    <w:p w:rsidR="00D33EB6" w:rsidRDefault="00D33EB6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wał pełny, niekołkowany – połączenie wielokarbowe (DN 50</w:t>
      </w:r>
      <w:r w:rsidR="00252CDB">
        <w:rPr>
          <w:rFonts w:ascii="Calibri" w:hAnsi="Calibri" w:cs="Calibri"/>
          <w:sz w:val="24"/>
          <w:szCs w:val="24"/>
        </w:rPr>
        <w:t xml:space="preserve"> ÷ </w:t>
      </w:r>
      <w:r>
        <w:rPr>
          <w:rFonts w:ascii="Calibri" w:hAnsi="Calibri" w:cs="Calibri"/>
          <w:sz w:val="24"/>
          <w:szCs w:val="24"/>
        </w:rPr>
        <w:t>DN 60), w części dolnej osadzony na korpusie o otworze ślepym, nieprzelotowym, wykonany ze stali nierdzewnej X20Cr13 ON-EN 10088-1:2007,</w:t>
      </w:r>
    </w:p>
    <w:p w:rsidR="00D33EB6" w:rsidRDefault="00D33EB6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 łożyska ślizgowe: PTFE lub brąz,</w:t>
      </w:r>
    </w:p>
    <w:p w:rsidR="00252CDB" w:rsidRDefault="00252CDB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przejście wału przez manszetę uszczelnione poprzez odpowiednio ukształtowaną wykładzinę,</w:t>
      </w:r>
    </w:p>
    <w:p w:rsidR="00D33EB6" w:rsidRPr="007863DF" w:rsidRDefault="00D33EB6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dodatkowe uszczelnienie wału poprzez pierścienie typu o-ring z EPDM, NBR lub FKM,</w:t>
      </w:r>
    </w:p>
    <w:p w:rsidR="00FC628A" w:rsidRPr="007863DF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ochrona antykorozyjna – powłoka na bazie żywicy epoksydowej wg normy DIN 30677,</w:t>
      </w:r>
    </w:p>
    <w:p w:rsidR="00FC628A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przepustnice przystosowane do montażu napędów pneumatycznych,</w:t>
      </w:r>
    </w:p>
    <w:p w:rsidR="00252CDB" w:rsidRPr="007863DF" w:rsidRDefault="00252CDB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dla przepustnic regulacyjnych </w:t>
      </w:r>
      <w:r w:rsidR="00B362D4">
        <w:rPr>
          <w:rFonts w:ascii="Calibri" w:hAnsi="Calibri" w:cs="Calibri"/>
          <w:sz w:val="24"/>
          <w:szCs w:val="24"/>
        </w:rPr>
        <w:t>przekładnia ślimakowa z kółkiem, umożliwiająca precyzyjną nastawę położenia,</w:t>
      </w:r>
    </w:p>
    <w:p w:rsidR="00FC628A" w:rsidRPr="007863DF" w:rsidRDefault="00FC628A" w:rsidP="00ED0C94">
      <w:pPr>
        <w:pStyle w:val="Stopka"/>
        <w:numPr>
          <w:ilvl w:val="0"/>
          <w:numId w:val="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bookmarkStart w:id="12" w:name="_Hlk72139336"/>
      <w:r w:rsidRPr="007863DF">
        <w:rPr>
          <w:rFonts w:ascii="Calibri" w:hAnsi="Calibri" w:cs="Calibri"/>
          <w:sz w:val="24"/>
          <w:szCs w:val="24"/>
        </w:rPr>
        <w:t xml:space="preserve">zawory zwrotne umiejscowione każdorazowo za pompą </w:t>
      </w:r>
      <w:proofErr w:type="spellStart"/>
      <w:r w:rsidRPr="007863DF">
        <w:rPr>
          <w:rFonts w:ascii="Calibri" w:hAnsi="Calibri" w:cs="Calibri"/>
          <w:sz w:val="24"/>
          <w:szCs w:val="24"/>
        </w:rPr>
        <w:t>płuczną</w:t>
      </w:r>
      <w:proofErr w:type="spellEnd"/>
      <w:r w:rsidRPr="007863DF">
        <w:rPr>
          <w:rFonts w:ascii="Calibri" w:hAnsi="Calibri" w:cs="Calibri"/>
          <w:sz w:val="24"/>
          <w:szCs w:val="24"/>
        </w:rPr>
        <w:t xml:space="preserve"> i dmuchawą oraz na odejściu wody uzdatnionej każdego z filtrów</w:t>
      </w:r>
      <w:bookmarkEnd w:id="12"/>
      <w:r w:rsidRPr="007863DF">
        <w:rPr>
          <w:rFonts w:ascii="Calibri" w:hAnsi="Calibri" w:cs="Calibri"/>
          <w:sz w:val="24"/>
          <w:szCs w:val="24"/>
        </w:rPr>
        <w:t>.</w:t>
      </w:r>
    </w:p>
    <w:p w:rsidR="00FF3F1A" w:rsidRDefault="00FF3F1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121C6" w:rsidRDefault="009121C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121C6" w:rsidRDefault="009121C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121C6" w:rsidRDefault="009121C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B362D4" w:rsidRPr="007863DF" w:rsidRDefault="00B362D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0546AE" w:rsidRPr="007863DF" w:rsidRDefault="000546AE" w:rsidP="00B362D4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3" w:name="_Toc222840648"/>
      <w:r w:rsidRPr="007863DF">
        <w:rPr>
          <w:rFonts w:ascii="Calibri" w:hAnsi="Calibri" w:cs="Calibri"/>
          <w:b/>
          <w:bCs/>
          <w:sz w:val="24"/>
          <w:szCs w:val="24"/>
        </w:rPr>
        <w:lastRenderedPageBreak/>
        <w:t>Podpory</w:t>
      </w:r>
      <w:bookmarkEnd w:id="13"/>
    </w:p>
    <w:p w:rsidR="000546AE" w:rsidRPr="007863DF" w:rsidRDefault="000546A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Wszystkie rurociągi będą podparte w odpowiednich miejscach wykorzystując rozwiązania podp</w:t>
      </w:r>
      <w:r w:rsidR="00B362D4">
        <w:rPr>
          <w:rFonts w:ascii="Calibri" w:hAnsi="Calibri" w:cs="Calibri"/>
          <w:sz w:val="24"/>
          <w:szCs w:val="24"/>
        </w:rPr>
        <w:t>ó</w:t>
      </w:r>
      <w:r w:rsidRPr="007863DF">
        <w:rPr>
          <w:rFonts w:ascii="Calibri" w:hAnsi="Calibri" w:cs="Calibri"/>
          <w:sz w:val="24"/>
          <w:szCs w:val="24"/>
        </w:rPr>
        <w:t>r o następującej charakterystyce technicznej:</w:t>
      </w:r>
    </w:p>
    <w:p w:rsidR="00FC628A" w:rsidRPr="007863DF" w:rsidRDefault="00FC628A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wykonanie materiałowe podp</w:t>
      </w:r>
      <w:r w:rsidR="00D33EB6">
        <w:rPr>
          <w:rFonts w:ascii="Calibri" w:hAnsi="Calibri" w:cs="Calibri"/>
          <w:sz w:val="24"/>
          <w:szCs w:val="24"/>
        </w:rPr>
        <w:t>ó</w:t>
      </w:r>
      <w:r w:rsidRPr="007863DF">
        <w:rPr>
          <w:rFonts w:ascii="Calibri" w:hAnsi="Calibri" w:cs="Calibri"/>
          <w:sz w:val="24"/>
          <w:szCs w:val="24"/>
        </w:rPr>
        <w:t>r i zawiesi: minimum stal AISI 304/304L,</w:t>
      </w:r>
    </w:p>
    <w:p w:rsidR="00FC628A" w:rsidRPr="007863DF" w:rsidRDefault="00FC628A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obejmy pełne, zabezpieczające przed przesuwaniem rurociągu,</w:t>
      </w:r>
    </w:p>
    <w:p w:rsidR="00FC628A" w:rsidRPr="007863DF" w:rsidRDefault="00FC628A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między obejmą a rurociągiem wyściółka gumowa, </w:t>
      </w:r>
    </w:p>
    <w:p w:rsidR="00FC628A" w:rsidRPr="007863DF" w:rsidRDefault="00FC628A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podpory montowane do posadzki lub ścian konstrukcyjnych (w zależności od przyjętego systemu) preferowany montaż do posadzki.</w:t>
      </w:r>
    </w:p>
    <w:p w:rsidR="000546AE" w:rsidRPr="007863DF" w:rsidRDefault="000546A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Przyjmuje się następujące miejsca montażu podpór:</w:t>
      </w:r>
    </w:p>
    <w:p w:rsidR="000546AE" w:rsidRPr="007863DF" w:rsidRDefault="000546AE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 miejscach montażu armatury (przepustnic, zasuw itp.),</w:t>
      </w:r>
    </w:p>
    <w:p w:rsidR="00B362D4" w:rsidRDefault="000546AE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w miejscach zmiany kierunków trasy, </w:t>
      </w:r>
    </w:p>
    <w:p w:rsidR="00B362D4" w:rsidRDefault="000546AE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 miejscach montażu trójników</w:t>
      </w:r>
      <w:r w:rsidR="00D33EB6">
        <w:rPr>
          <w:rFonts w:ascii="Calibri" w:hAnsi="Calibri" w:cs="Calibri"/>
          <w:sz w:val="24"/>
          <w:szCs w:val="24"/>
        </w:rPr>
        <w:t>,</w:t>
      </w:r>
    </w:p>
    <w:p w:rsidR="000546AE" w:rsidRPr="007863DF" w:rsidRDefault="000546AE" w:rsidP="00ED0C94">
      <w:pPr>
        <w:pStyle w:val="Stopka"/>
        <w:numPr>
          <w:ilvl w:val="0"/>
          <w:numId w:val="4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na długich odcinkach prostych (w</w:t>
      </w:r>
      <w:r w:rsidR="00B362D4">
        <w:rPr>
          <w:rFonts w:ascii="Calibri" w:hAnsi="Calibri" w:cs="Calibri"/>
          <w:sz w:val="24"/>
          <w:szCs w:val="24"/>
        </w:rPr>
        <w:t>edług</w:t>
      </w:r>
      <w:r w:rsidRPr="007863DF">
        <w:rPr>
          <w:rFonts w:ascii="Calibri" w:hAnsi="Calibri" w:cs="Calibri"/>
          <w:sz w:val="24"/>
          <w:szCs w:val="24"/>
        </w:rPr>
        <w:t xml:space="preserve"> obliczeń przeprowadzonych na etapie doboru podp</w:t>
      </w:r>
      <w:r w:rsidR="00B362D4">
        <w:rPr>
          <w:rFonts w:ascii="Calibri" w:hAnsi="Calibri" w:cs="Calibri"/>
          <w:sz w:val="24"/>
          <w:szCs w:val="24"/>
        </w:rPr>
        <w:t>ó</w:t>
      </w:r>
      <w:r w:rsidRPr="007863DF">
        <w:rPr>
          <w:rFonts w:ascii="Calibri" w:hAnsi="Calibri" w:cs="Calibri"/>
          <w:sz w:val="24"/>
          <w:szCs w:val="24"/>
        </w:rPr>
        <w:t>r podczas montażu na miejscu).</w:t>
      </w:r>
    </w:p>
    <w:p w:rsidR="000546AE" w:rsidRPr="007863DF" w:rsidRDefault="000546A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FF3F1A" w:rsidRPr="007863DF" w:rsidRDefault="00FF3F1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F640E7" w:rsidRPr="007863DF" w:rsidRDefault="00F640E7" w:rsidP="00B362D4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14" w:name="_Toc222840649"/>
      <w:r w:rsidRPr="007863DF">
        <w:rPr>
          <w:rFonts w:ascii="Calibri" w:hAnsi="Calibri" w:cs="Calibri"/>
          <w:b/>
          <w:bCs/>
          <w:sz w:val="24"/>
          <w:szCs w:val="24"/>
        </w:rPr>
        <w:t xml:space="preserve">Specyfikacja techniczna </w:t>
      </w:r>
      <w:r w:rsidR="000546AE" w:rsidRPr="007863DF">
        <w:rPr>
          <w:rFonts w:ascii="Calibri" w:hAnsi="Calibri" w:cs="Calibri"/>
          <w:b/>
          <w:bCs/>
          <w:sz w:val="24"/>
          <w:szCs w:val="24"/>
        </w:rPr>
        <w:t>urządzeń kluczowych</w:t>
      </w:r>
      <w:bookmarkEnd w:id="14"/>
    </w:p>
    <w:p w:rsidR="00D33EB6" w:rsidRDefault="00D33EB6" w:rsidP="00B362D4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5" w:name="_Toc222840650"/>
      <w:r>
        <w:rPr>
          <w:rFonts w:ascii="Calibri" w:hAnsi="Calibri" w:cs="Calibri"/>
          <w:b/>
          <w:bCs/>
          <w:sz w:val="24"/>
          <w:szCs w:val="24"/>
        </w:rPr>
        <w:t>Pompy głębinowe</w:t>
      </w:r>
      <w:bookmarkEnd w:id="15"/>
    </w:p>
    <w:p w:rsidR="00D33EB6" w:rsidRPr="004C0F56" w:rsidRDefault="00D33EB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Parametry techniczne pomp</w:t>
      </w:r>
      <w:r w:rsidR="004C0F56" w:rsidRPr="004C0F56">
        <w:rPr>
          <w:rFonts w:ascii="Calibri" w:hAnsi="Calibri" w:cs="Calibri"/>
          <w:sz w:val="24"/>
          <w:szCs w:val="24"/>
        </w:rPr>
        <w:t>y głębinowej H2</w:t>
      </w:r>
      <w:r w:rsidRPr="004C0F56">
        <w:rPr>
          <w:rFonts w:ascii="Calibri" w:hAnsi="Calibri" w:cs="Calibri"/>
          <w:sz w:val="24"/>
          <w:szCs w:val="24"/>
        </w:rPr>
        <w:t>:</w:t>
      </w:r>
    </w:p>
    <w:p w:rsidR="00D33EB6" w:rsidRPr="004C0F56" w:rsidRDefault="00D33EB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typ pompy: pojedyncza pompa pionowa z zaworem zwrotnym i wirnikiem</w:t>
      </w:r>
      <w:r w:rsidR="002B647D" w:rsidRPr="004C0F56">
        <w:rPr>
          <w:rFonts w:ascii="Calibri" w:hAnsi="Calibri" w:cs="Calibri"/>
          <w:sz w:val="24"/>
          <w:szCs w:val="24"/>
        </w:rPr>
        <w:t>,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medium: woda</w:t>
      </w:r>
    </w:p>
    <w:p w:rsidR="002B647D" w:rsidRPr="004C0F56" w:rsidRDefault="002B647D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 xml:space="preserve">moc: </w:t>
      </w:r>
      <w:r w:rsidR="00506A07" w:rsidRPr="004C0F56">
        <w:rPr>
          <w:rFonts w:ascii="Calibri" w:hAnsi="Calibri" w:cs="Calibri"/>
          <w:sz w:val="24"/>
          <w:szCs w:val="24"/>
        </w:rPr>
        <w:t>1,1</w:t>
      </w:r>
      <w:r w:rsidRPr="004C0F56">
        <w:rPr>
          <w:rFonts w:ascii="Calibri" w:hAnsi="Calibri" w:cs="Calibri"/>
          <w:sz w:val="24"/>
          <w:szCs w:val="24"/>
        </w:rPr>
        <w:t xml:space="preserve"> kW,</w:t>
      </w:r>
      <w:r w:rsidR="004C0F56" w:rsidRPr="004C0F56">
        <w:rPr>
          <w:rFonts w:ascii="Calibri" w:hAnsi="Calibri" w:cs="Calibri"/>
          <w:sz w:val="24"/>
          <w:szCs w:val="24"/>
        </w:rPr>
        <w:t xml:space="preserve"> 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zasilanie: 400 V</w:t>
      </w:r>
    </w:p>
    <w:p w:rsidR="002B647D" w:rsidRPr="004C0F56" w:rsidRDefault="002B647D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 xml:space="preserve">przepływ pompy: </w:t>
      </w:r>
      <w:r w:rsidR="00506A07" w:rsidRPr="004C0F56">
        <w:rPr>
          <w:rFonts w:ascii="Calibri" w:hAnsi="Calibri" w:cs="Calibri"/>
          <w:sz w:val="24"/>
          <w:szCs w:val="24"/>
        </w:rPr>
        <w:t>3,0</w:t>
      </w:r>
      <w:r w:rsidRPr="004C0F56">
        <w:rPr>
          <w:rFonts w:ascii="Calibri" w:hAnsi="Calibri" w:cs="Calibri"/>
          <w:sz w:val="24"/>
          <w:szCs w:val="24"/>
        </w:rPr>
        <w:t xml:space="preserve"> m</w:t>
      </w:r>
      <w:r w:rsidRPr="004C0F56">
        <w:rPr>
          <w:rFonts w:ascii="Calibri" w:hAnsi="Calibri" w:cs="Calibri"/>
          <w:sz w:val="24"/>
          <w:szCs w:val="24"/>
          <w:vertAlign w:val="superscript"/>
        </w:rPr>
        <w:t>3</w:t>
      </w:r>
      <w:r w:rsidRPr="004C0F56">
        <w:rPr>
          <w:rFonts w:ascii="Calibri" w:hAnsi="Calibri" w:cs="Calibri"/>
          <w:sz w:val="24"/>
          <w:szCs w:val="24"/>
        </w:rPr>
        <w:t>/h,</w:t>
      </w:r>
    </w:p>
    <w:p w:rsidR="002B647D" w:rsidRPr="004C0F56" w:rsidRDefault="002B647D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 xml:space="preserve">wysokość podnoszenia: </w:t>
      </w:r>
      <w:r w:rsidR="00506A07" w:rsidRPr="004C0F56">
        <w:rPr>
          <w:rFonts w:ascii="Calibri" w:hAnsi="Calibri" w:cs="Calibri"/>
          <w:sz w:val="24"/>
          <w:szCs w:val="24"/>
        </w:rPr>
        <w:t>43,4</w:t>
      </w:r>
      <w:r w:rsidRPr="004C0F56">
        <w:rPr>
          <w:rFonts w:ascii="Calibri" w:hAnsi="Calibri" w:cs="Calibri"/>
          <w:sz w:val="24"/>
          <w:szCs w:val="24"/>
        </w:rPr>
        <w:t xml:space="preserve"> m,</w:t>
      </w:r>
    </w:p>
    <w:p w:rsidR="002B647D" w:rsidRPr="004C0F56" w:rsidRDefault="002B647D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 xml:space="preserve">sprawność hydrauliczna: nie mniejsza niż </w:t>
      </w:r>
      <w:r w:rsidR="004C0F56" w:rsidRPr="004C0F56">
        <w:rPr>
          <w:rFonts w:ascii="Calibri" w:hAnsi="Calibri" w:cs="Calibri"/>
          <w:sz w:val="24"/>
          <w:szCs w:val="24"/>
        </w:rPr>
        <w:t xml:space="preserve">68 </w:t>
      </w:r>
      <w:r w:rsidRPr="004C0F56">
        <w:rPr>
          <w:rFonts w:ascii="Calibri" w:hAnsi="Calibri" w:cs="Calibri"/>
          <w:sz w:val="24"/>
          <w:szCs w:val="24"/>
        </w:rPr>
        <w:t>%,</w:t>
      </w:r>
    </w:p>
    <w:p w:rsidR="002B647D" w:rsidRPr="004C0F56" w:rsidRDefault="002B647D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moc na wale</w:t>
      </w:r>
      <w:r w:rsidR="004C0F56" w:rsidRPr="004C0F56">
        <w:rPr>
          <w:rFonts w:ascii="Calibri" w:hAnsi="Calibri" w:cs="Calibri"/>
          <w:sz w:val="24"/>
          <w:szCs w:val="24"/>
        </w:rPr>
        <w:t xml:space="preserve"> P2</w:t>
      </w:r>
      <w:r w:rsidRPr="004C0F56">
        <w:rPr>
          <w:rFonts w:ascii="Calibri" w:hAnsi="Calibri" w:cs="Calibri"/>
          <w:sz w:val="24"/>
          <w:szCs w:val="24"/>
        </w:rPr>
        <w:t xml:space="preserve">: </w:t>
      </w:r>
      <w:r w:rsidR="004C0F56" w:rsidRPr="004C0F56">
        <w:rPr>
          <w:rFonts w:ascii="Calibri" w:hAnsi="Calibri" w:cs="Calibri"/>
          <w:sz w:val="24"/>
          <w:szCs w:val="24"/>
        </w:rPr>
        <w:t>0,8</w:t>
      </w:r>
      <w:r w:rsidRPr="004C0F56">
        <w:rPr>
          <w:rFonts w:ascii="Calibri" w:hAnsi="Calibri" w:cs="Calibri"/>
          <w:sz w:val="24"/>
          <w:szCs w:val="24"/>
        </w:rPr>
        <w:t xml:space="preserve"> kW,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średnica: 90÷95 mm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liczba włączeń /h: 20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stopień ochrony: min. IP 68</w:t>
      </w:r>
    </w:p>
    <w:p w:rsidR="002B647D" w:rsidRPr="004C0F56" w:rsidRDefault="002B647D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prędkość obrotowa</w:t>
      </w:r>
      <w:r w:rsidR="00E94672" w:rsidRPr="004C0F56">
        <w:rPr>
          <w:rFonts w:ascii="Calibri" w:hAnsi="Calibri" w:cs="Calibri"/>
          <w:sz w:val="24"/>
          <w:szCs w:val="24"/>
        </w:rPr>
        <w:t xml:space="preserve"> przy 50 </w:t>
      </w:r>
      <w:proofErr w:type="spellStart"/>
      <w:r w:rsidR="00E94672" w:rsidRPr="004C0F56">
        <w:rPr>
          <w:rFonts w:ascii="Calibri" w:hAnsi="Calibri" w:cs="Calibri"/>
          <w:sz w:val="24"/>
          <w:szCs w:val="24"/>
        </w:rPr>
        <w:t>Hz</w:t>
      </w:r>
      <w:proofErr w:type="spellEnd"/>
      <w:r w:rsidRPr="004C0F56">
        <w:rPr>
          <w:rFonts w:ascii="Calibri" w:hAnsi="Calibri" w:cs="Calibri"/>
          <w:sz w:val="24"/>
          <w:szCs w:val="24"/>
        </w:rPr>
        <w:t xml:space="preserve">: </w:t>
      </w:r>
      <w:r w:rsidR="004C0F56" w:rsidRPr="004C0F56">
        <w:rPr>
          <w:rFonts w:ascii="Calibri" w:hAnsi="Calibri" w:cs="Calibri"/>
          <w:sz w:val="24"/>
          <w:szCs w:val="24"/>
        </w:rPr>
        <w:t>283</w:t>
      </w:r>
      <w:r w:rsidR="00E94672" w:rsidRPr="004C0F56">
        <w:rPr>
          <w:rFonts w:ascii="Calibri" w:hAnsi="Calibri" w:cs="Calibri"/>
          <w:sz w:val="24"/>
          <w:szCs w:val="24"/>
        </w:rPr>
        <w:t>0 r/min</w:t>
      </w:r>
      <w:r w:rsidR="006A44D3" w:rsidRPr="004C0F56">
        <w:rPr>
          <w:rFonts w:ascii="Calibri" w:hAnsi="Calibri" w:cs="Calibri"/>
          <w:sz w:val="24"/>
          <w:szCs w:val="24"/>
        </w:rPr>
        <w:t>,</w:t>
      </w:r>
    </w:p>
    <w:p w:rsidR="002B647D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wał</w:t>
      </w:r>
      <w:r w:rsidR="00E94672" w:rsidRPr="004C0F56">
        <w:rPr>
          <w:rFonts w:ascii="Calibri" w:hAnsi="Calibri" w:cs="Calibri"/>
          <w:sz w:val="24"/>
          <w:szCs w:val="24"/>
        </w:rPr>
        <w:t xml:space="preserve"> pompy: </w:t>
      </w:r>
      <w:r w:rsidRPr="004C0F56">
        <w:rPr>
          <w:rFonts w:ascii="Calibri" w:hAnsi="Calibri" w:cs="Calibri"/>
          <w:sz w:val="24"/>
          <w:szCs w:val="24"/>
        </w:rPr>
        <w:t>stal nierdzewna</w:t>
      </w:r>
      <w:r w:rsidR="00E94672" w:rsidRPr="004C0F56">
        <w:rPr>
          <w:rFonts w:ascii="Calibri" w:hAnsi="Calibri" w:cs="Calibri"/>
          <w:sz w:val="24"/>
          <w:szCs w:val="24"/>
        </w:rPr>
        <w:t xml:space="preserve"> </w:t>
      </w:r>
      <w:r w:rsidRPr="004C0F56">
        <w:rPr>
          <w:rFonts w:ascii="Calibri" w:hAnsi="Calibri" w:cs="Calibri"/>
          <w:sz w:val="24"/>
          <w:szCs w:val="24"/>
        </w:rPr>
        <w:t>AISI 420 (1.4021)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sprzęgło pompy: stal nierdzewna AISI 316 (1.4401)</w:t>
      </w:r>
    </w:p>
    <w:p w:rsidR="00E94672" w:rsidRPr="004C0F56" w:rsidRDefault="00E94672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wirnik</w:t>
      </w:r>
      <w:r w:rsidR="004C0F56" w:rsidRPr="004C0F56">
        <w:rPr>
          <w:rFonts w:ascii="Calibri" w:hAnsi="Calibri" w:cs="Calibri"/>
          <w:sz w:val="24"/>
          <w:szCs w:val="24"/>
        </w:rPr>
        <w:t xml:space="preserve"> pompy</w:t>
      </w:r>
      <w:r w:rsidRPr="004C0F56">
        <w:rPr>
          <w:rFonts w:ascii="Calibri" w:hAnsi="Calibri" w:cs="Calibri"/>
          <w:sz w:val="24"/>
          <w:szCs w:val="24"/>
        </w:rPr>
        <w:t>: helikoidalny, wykonany ze staliwa stopowego o gatunku nie gorszym niż 1.4308,</w:t>
      </w:r>
    </w:p>
    <w:p w:rsidR="004C0F56" w:rsidRPr="004C0F56" w:rsidRDefault="004C0F56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korpus pompy (ssawny i tłoczny): żeliwo szare EN-GJL-250+katoforeza</w:t>
      </w:r>
    </w:p>
    <w:p w:rsidR="00E94672" w:rsidRPr="004C0F56" w:rsidRDefault="007A645B" w:rsidP="00ED0C94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zdalne i ręczne sterowanie pracą studni</w:t>
      </w:r>
      <w:r w:rsidR="00E94672" w:rsidRPr="004C0F56">
        <w:rPr>
          <w:rFonts w:ascii="Calibri" w:hAnsi="Calibri" w:cs="Calibri"/>
          <w:sz w:val="24"/>
          <w:szCs w:val="24"/>
        </w:rPr>
        <w:t>.</w:t>
      </w:r>
    </w:p>
    <w:p w:rsidR="00506A07" w:rsidRDefault="00506A07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C0F56" w:rsidRPr="004C0F56" w:rsidRDefault="004C0F56" w:rsidP="004C0F56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highlight w:val="yellow"/>
        </w:rPr>
        <w:lastRenderedPageBreak/>
        <w:br/>
      </w:r>
      <w:r w:rsidRPr="004C0F56">
        <w:rPr>
          <w:rFonts w:ascii="Calibri" w:hAnsi="Calibri" w:cs="Calibri"/>
          <w:sz w:val="24"/>
          <w:szCs w:val="24"/>
        </w:rPr>
        <w:t>Parametry techniczne pompy głębinowej H3: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typ pompy: pojedyncza pompa pionowa z zaworem zwrotnym i wirnikiem,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medium: woda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 xml:space="preserve">moc: 0,75 kW, 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zasilanie: 400 V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przepływ pompy: 1,6 m</w:t>
      </w:r>
      <w:r w:rsidRPr="004C0F56">
        <w:rPr>
          <w:rFonts w:ascii="Calibri" w:hAnsi="Calibri" w:cs="Calibri"/>
          <w:sz w:val="24"/>
          <w:szCs w:val="24"/>
          <w:vertAlign w:val="superscript"/>
        </w:rPr>
        <w:t>3</w:t>
      </w:r>
      <w:r w:rsidRPr="004C0F56">
        <w:rPr>
          <w:rFonts w:ascii="Calibri" w:hAnsi="Calibri" w:cs="Calibri"/>
          <w:sz w:val="24"/>
          <w:szCs w:val="24"/>
        </w:rPr>
        <w:t>/h,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wysokość podnoszenia: 48 m,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sprawność hydrauliczna: nie mniejsza niż 64 %,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moc na wale P2: 0,46 kW,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średnica: 90÷95 mm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liczba włączeń /h: 20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stopień ochrony: min. IP 68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 xml:space="preserve">prędkość obrotowa przy 50 </w:t>
      </w:r>
      <w:proofErr w:type="spellStart"/>
      <w:r w:rsidRPr="004C0F56">
        <w:rPr>
          <w:rFonts w:ascii="Calibri" w:hAnsi="Calibri" w:cs="Calibri"/>
          <w:sz w:val="24"/>
          <w:szCs w:val="24"/>
        </w:rPr>
        <w:t>Hz</w:t>
      </w:r>
      <w:proofErr w:type="spellEnd"/>
      <w:r w:rsidRPr="004C0F56">
        <w:rPr>
          <w:rFonts w:ascii="Calibri" w:hAnsi="Calibri" w:cs="Calibri"/>
          <w:sz w:val="24"/>
          <w:szCs w:val="24"/>
        </w:rPr>
        <w:t>: 2800 r/min,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wał pompy: stal nierdzewna AISI 420 (1.4021)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sprzęgło pompy: stal nierdzewna AISI 316 (1.4401)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wirnik pompy: helikoidalny, wykonany ze staliwa stopowego o gatunku nie gorszym niż 1.4308,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korpus pompy (ssawny i tłoczny): żeliwo szare EN-GJL-250+katoforeza</w:t>
      </w:r>
    </w:p>
    <w:p w:rsidR="004C0F56" w:rsidRPr="004C0F56" w:rsidRDefault="004C0F56" w:rsidP="004C0F56">
      <w:pPr>
        <w:pStyle w:val="Stopka"/>
        <w:numPr>
          <w:ilvl w:val="0"/>
          <w:numId w:val="17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4C0F56">
        <w:rPr>
          <w:rFonts w:ascii="Calibri" w:hAnsi="Calibri" w:cs="Calibri"/>
          <w:sz w:val="24"/>
          <w:szCs w:val="24"/>
        </w:rPr>
        <w:t>zdalne i ręczne sterowanie pracą studni.</w:t>
      </w:r>
    </w:p>
    <w:p w:rsidR="00506A07" w:rsidRDefault="00506A07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506A07" w:rsidRDefault="00506A07" w:rsidP="00506A0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506A07">
        <w:rPr>
          <w:rFonts w:ascii="Calibri" w:hAnsi="Calibri" w:cs="Calibri"/>
          <w:sz w:val="24"/>
          <w:szCs w:val="24"/>
        </w:rPr>
        <w:t xml:space="preserve">Ponieważ dla wymaganych wydajności i deklarowanych średnic studni (160PVC _ </w:t>
      </w:r>
      <w:proofErr w:type="spellStart"/>
      <w:r w:rsidRPr="00506A07">
        <w:rPr>
          <w:rFonts w:ascii="Calibri" w:hAnsi="Calibri" w:cs="Calibri"/>
          <w:sz w:val="24"/>
          <w:szCs w:val="24"/>
        </w:rPr>
        <w:t>Øwew</w:t>
      </w:r>
      <w:proofErr w:type="spellEnd"/>
      <w:r w:rsidRPr="00506A07">
        <w:rPr>
          <w:rFonts w:ascii="Calibri" w:hAnsi="Calibri" w:cs="Calibri"/>
          <w:sz w:val="24"/>
          <w:szCs w:val="24"/>
        </w:rPr>
        <w:t xml:space="preserve"> 145 mm) prędkość przepływu (w obu</w:t>
      </w:r>
      <w:r>
        <w:rPr>
          <w:rFonts w:ascii="Calibri" w:hAnsi="Calibri" w:cs="Calibri"/>
          <w:sz w:val="24"/>
          <w:szCs w:val="24"/>
        </w:rPr>
        <w:t xml:space="preserve"> </w:t>
      </w:r>
      <w:r w:rsidRPr="00506A07">
        <w:rPr>
          <w:rFonts w:ascii="Calibri" w:hAnsi="Calibri" w:cs="Calibri"/>
          <w:sz w:val="24"/>
          <w:szCs w:val="24"/>
        </w:rPr>
        <w:t>przypadkach) jest mniejsza od granicznej v = 0,2 m/s (H2: v = 0,074 m/s_ H3: v = 0,04 m/s) zalecane jest zastosowanie płaszczy</w:t>
      </w:r>
      <w:r>
        <w:rPr>
          <w:rFonts w:ascii="Calibri" w:hAnsi="Calibri" w:cs="Calibri"/>
          <w:sz w:val="24"/>
          <w:szCs w:val="24"/>
        </w:rPr>
        <w:t xml:space="preserve"> </w:t>
      </w:r>
      <w:r w:rsidRPr="00506A07">
        <w:rPr>
          <w:rFonts w:ascii="Calibri" w:hAnsi="Calibri" w:cs="Calibri"/>
          <w:sz w:val="24"/>
          <w:szCs w:val="24"/>
        </w:rPr>
        <w:t>przyspieszających. Płaszcze montowane są w trakcie instalacji pomp w studniach. Płaszcz przyspieszający PPK wykonany z arkusza</w:t>
      </w:r>
      <w:r>
        <w:rPr>
          <w:rFonts w:ascii="Calibri" w:hAnsi="Calibri" w:cs="Calibri"/>
          <w:sz w:val="24"/>
          <w:szCs w:val="24"/>
        </w:rPr>
        <w:t xml:space="preserve"> </w:t>
      </w:r>
      <w:r w:rsidRPr="00506A07">
        <w:rPr>
          <w:rFonts w:ascii="Calibri" w:hAnsi="Calibri" w:cs="Calibri"/>
          <w:sz w:val="24"/>
          <w:szCs w:val="24"/>
        </w:rPr>
        <w:t>blachy nierdzewnej i montowany jest na pompie, za pośrednictwem uszczelki i wkładek centrujących (zgodnie z instrukcją obsługi)</w:t>
      </w:r>
      <w:r>
        <w:rPr>
          <w:rFonts w:ascii="Calibri" w:hAnsi="Calibri" w:cs="Calibri"/>
          <w:sz w:val="24"/>
          <w:szCs w:val="24"/>
        </w:rPr>
        <w:t xml:space="preserve"> </w:t>
      </w:r>
      <w:r w:rsidRPr="00506A07">
        <w:rPr>
          <w:rFonts w:ascii="Calibri" w:hAnsi="Calibri" w:cs="Calibri"/>
          <w:sz w:val="24"/>
          <w:szCs w:val="24"/>
        </w:rPr>
        <w:t>w trakcie jej zabudowy w otworze studziennym. Płaszcz przeznaczony jest do pracy w pozycji pionowej. Jego zadaniem jest</w:t>
      </w:r>
      <w:r>
        <w:rPr>
          <w:rFonts w:ascii="Calibri" w:hAnsi="Calibri" w:cs="Calibri"/>
          <w:sz w:val="24"/>
          <w:szCs w:val="24"/>
        </w:rPr>
        <w:t xml:space="preserve"> </w:t>
      </w:r>
      <w:r w:rsidRPr="00506A07">
        <w:rPr>
          <w:rFonts w:ascii="Calibri" w:hAnsi="Calibri" w:cs="Calibri"/>
          <w:sz w:val="24"/>
          <w:szCs w:val="24"/>
        </w:rPr>
        <w:t>optymalizacja warunków chłodzenia silnika.</w:t>
      </w:r>
    </w:p>
    <w:p w:rsidR="00506A07" w:rsidRDefault="00506A07" w:rsidP="00506A0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E94672" w:rsidRDefault="00E94672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Pompa głębinowa jako kompletne, niezależne i w pełni autonomiczne urządzenie nie będące elementem składowym innego urządzenia lub zespołu musi posiadać aktualny atest PZH dopuszczający urządzenie do kontaktu z wodą przeznaczoną do spożycia przez ludzi.</w:t>
      </w:r>
    </w:p>
    <w:p w:rsidR="00E94672" w:rsidRDefault="00E94672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E94672" w:rsidRPr="00E94672" w:rsidRDefault="00E94672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E94672" w:rsidRDefault="00E94672" w:rsidP="005856FC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6" w:name="_Toc222840651"/>
      <w:r>
        <w:rPr>
          <w:rFonts w:ascii="Calibri" w:hAnsi="Calibri" w:cs="Calibri"/>
          <w:b/>
          <w:bCs/>
          <w:sz w:val="24"/>
          <w:szCs w:val="24"/>
        </w:rPr>
        <w:t>Obudowa studni głębinowych</w:t>
      </w:r>
      <w:bookmarkEnd w:id="16"/>
    </w:p>
    <w:p w:rsidR="00E94672" w:rsidRDefault="00E94672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Parametry techniczne obudowy studni głębinowych:</w:t>
      </w:r>
    </w:p>
    <w:p w:rsidR="003E5E49" w:rsidRDefault="003E5E49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ilość: 2 sztuki,</w:t>
      </w:r>
    </w:p>
    <w:p w:rsidR="00E94672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kompletna obudowa naziemna ze zbrojoną podstawą,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podstawa z otworem dostosowanym do zewnętrznej rury studziennej o średnicy min 600 mm,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wykonanie z tworzywa sztucznego lub kompozytu w kolorze białym lub szarym,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izolowane termicznie – grubość ocieplenia min 70 mm,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hermetyczna skrzynka elektryczna,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sygnalizacja pracy ogrzewania,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oświetlenie we wnętrzu obudowy,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zawiasy i zamek wykonane ze stali nierdzewnej min </w:t>
      </w:r>
      <w:proofErr w:type="spellStart"/>
      <w:r>
        <w:rPr>
          <w:rFonts w:ascii="Calibri" w:hAnsi="Calibri" w:cs="Calibri"/>
          <w:sz w:val="24"/>
          <w:szCs w:val="24"/>
        </w:rPr>
        <w:t>AlSl</w:t>
      </w:r>
      <w:proofErr w:type="spellEnd"/>
      <w:r>
        <w:rPr>
          <w:rFonts w:ascii="Calibri" w:hAnsi="Calibri" w:cs="Calibri"/>
          <w:sz w:val="24"/>
          <w:szCs w:val="24"/>
        </w:rPr>
        <w:t xml:space="preserve"> 304,</w:t>
      </w:r>
    </w:p>
    <w:p w:rsidR="005058F6" w:rsidRDefault="005058F6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głowica studni wykonana ze stali nierdzewnej min </w:t>
      </w:r>
      <w:proofErr w:type="spellStart"/>
      <w:r>
        <w:rPr>
          <w:rFonts w:ascii="Calibri" w:hAnsi="Calibri" w:cs="Calibri"/>
          <w:sz w:val="24"/>
          <w:szCs w:val="24"/>
        </w:rPr>
        <w:t>AlSl</w:t>
      </w:r>
      <w:proofErr w:type="spellEnd"/>
      <w:r>
        <w:rPr>
          <w:rFonts w:ascii="Calibri" w:hAnsi="Calibri" w:cs="Calibri"/>
          <w:sz w:val="24"/>
          <w:szCs w:val="24"/>
        </w:rPr>
        <w:t xml:space="preserve"> 304</w:t>
      </w:r>
      <w:r w:rsidR="00FE3AB8">
        <w:rPr>
          <w:rFonts w:ascii="Calibri" w:hAnsi="Calibri" w:cs="Calibri"/>
          <w:sz w:val="24"/>
          <w:szCs w:val="24"/>
        </w:rPr>
        <w:t>/304L,</w:t>
      </w:r>
    </w:p>
    <w:p w:rsidR="00FE3AB8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orurowanie w</w:t>
      </w:r>
      <w:r w:rsidR="009121C6">
        <w:rPr>
          <w:rFonts w:ascii="Calibri" w:hAnsi="Calibri" w:cs="Calibri"/>
          <w:sz w:val="24"/>
          <w:szCs w:val="24"/>
        </w:rPr>
        <w:t>ewnątrz obudowy o średnicy DN 4</w:t>
      </w:r>
      <w:r>
        <w:rPr>
          <w:rFonts w:ascii="Calibri" w:hAnsi="Calibri" w:cs="Calibri"/>
          <w:sz w:val="24"/>
          <w:szCs w:val="24"/>
        </w:rPr>
        <w:t>0,</w:t>
      </w:r>
    </w:p>
    <w:p w:rsidR="00FE3AB8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rurociągi </w:t>
      </w:r>
      <w:proofErr w:type="spellStart"/>
      <w:r>
        <w:rPr>
          <w:rFonts w:ascii="Calibri" w:hAnsi="Calibri" w:cs="Calibri"/>
          <w:sz w:val="24"/>
          <w:szCs w:val="24"/>
        </w:rPr>
        <w:t>wznośne</w:t>
      </w:r>
      <w:proofErr w:type="spellEnd"/>
      <w:r>
        <w:rPr>
          <w:rFonts w:ascii="Calibri" w:hAnsi="Calibri" w:cs="Calibri"/>
          <w:sz w:val="24"/>
          <w:szCs w:val="24"/>
        </w:rPr>
        <w:t xml:space="preserve">, łączone kołnierzowo, wykonane ze stali nierdzewnej min </w:t>
      </w:r>
      <w:proofErr w:type="spellStart"/>
      <w:r>
        <w:rPr>
          <w:rFonts w:ascii="Calibri" w:hAnsi="Calibri" w:cs="Calibri"/>
          <w:sz w:val="24"/>
          <w:szCs w:val="24"/>
        </w:rPr>
        <w:t>AlSl</w:t>
      </w:r>
      <w:proofErr w:type="spellEnd"/>
      <w:r>
        <w:rPr>
          <w:rFonts w:ascii="Calibri" w:hAnsi="Calibri" w:cs="Calibri"/>
          <w:sz w:val="24"/>
          <w:szCs w:val="24"/>
        </w:rPr>
        <w:t xml:space="preserve"> 304/304L,</w:t>
      </w:r>
    </w:p>
    <w:p w:rsidR="00FE3AB8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przepustnica </w:t>
      </w:r>
      <w:proofErr w:type="spellStart"/>
      <w:r>
        <w:rPr>
          <w:rFonts w:ascii="Calibri" w:hAnsi="Calibri" w:cs="Calibri"/>
          <w:sz w:val="24"/>
          <w:szCs w:val="24"/>
        </w:rPr>
        <w:t>międzykołnierzowa</w:t>
      </w:r>
      <w:proofErr w:type="spellEnd"/>
      <w:r>
        <w:rPr>
          <w:rFonts w:ascii="Calibri" w:hAnsi="Calibri" w:cs="Calibri"/>
          <w:sz w:val="24"/>
          <w:szCs w:val="24"/>
        </w:rPr>
        <w:t xml:space="preserve"> z napędem ręcznym i zawór zwrotny </w:t>
      </w:r>
      <w:proofErr w:type="spellStart"/>
      <w:r>
        <w:rPr>
          <w:rFonts w:ascii="Calibri" w:hAnsi="Calibri" w:cs="Calibri"/>
          <w:sz w:val="24"/>
          <w:szCs w:val="24"/>
        </w:rPr>
        <w:t>międzykołnierzowy</w:t>
      </w:r>
      <w:proofErr w:type="spellEnd"/>
      <w:r>
        <w:rPr>
          <w:rFonts w:ascii="Calibri" w:hAnsi="Calibri" w:cs="Calibri"/>
          <w:sz w:val="24"/>
          <w:szCs w:val="24"/>
        </w:rPr>
        <w:t xml:space="preserve"> o średnicach DN 150,</w:t>
      </w:r>
    </w:p>
    <w:p w:rsidR="00FE3AB8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przepływomierz elektromagnetyczny </w:t>
      </w:r>
      <w:r w:rsidR="006A44D3">
        <w:rPr>
          <w:rFonts w:ascii="Calibri" w:hAnsi="Calibri" w:cs="Calibri"/>
          <w:sz w:val="24"/>
          <w:szCs w:val="24"/>
        </w:rPr>
        <w:t xml:space="preserve">lub wodomierz impulsowy </w:t>
      </w:r>
      <w:r w:rsidR="009121C6">
        <w:rPr>
          <w:rFonts w:ascii="Calibri" w:hAnsi="Calibri" w:cs="Calibri"/>
          <w:sz w:val="24"/>
          <w:szCs w:val="24"/>
        </w:rPr>
        <w:t>DN 4</w:t>
      </w:r>
      <w:r>
        <w:rPr>
          <w:rFonts w:ascii="Calibri" w:hAnsi="Calibri" w:cs="Calibri"/>
          <w:sz w:val="24"/>
          <w:szCs w:val="24"/>
        </w:rPr>
        <w:t>0,</w:t>
      </w:r>
    </w:p>
    <w:p w:rsidR="00FE3AB8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kurek probierczy ze stali nierdzewnej o średnicy min G ½”,</w:t>
      </w:r>
    </w:p>
    <w:p w:rsidR="00FE3AB8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króciec do czujnika ciśnienia min GW ½”,</w:t>
      </w:r>
    </w:p>
    <w:p w:rsidR="009D5C54" w:rsidRDefault="00FE3AB8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zestaw przyłączeniowy (kotwy do betony, silikon itp.)</w:t>
      </w:r>
      <w:r w:rsidR="009D5C54">
        <w:rPr>
          <w:rFonts w:ascii="Calibri" w:hAnsi="Calibri" w:cs="Calibri"/>
          <w:sz w:val="24"/>
          <w:szCs w:val="24"/>
        </w:rPr>
        <w:t>,</w:t>
      </w:r>
    </w:p>
    <w:p w:rsidR="00FE3AB8" w:rsidRDefault="009D5C54" w:rsidP="00ED0C94">
      <w:pPr>
        <w:pStyle w:val="Stopka"/>
        <w:numPr>
          <w:ilvl w:val="0"/>
          <w:numId w:val="18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sygnalizacja otwarcia obudowy studni</w:t>
      </w:r>
      <w:r w:rsidR="00FE3AB8">
        <w:rPr>
          <w:rFonts w:ascii="Calibri" w:hAnsi="Calibri" w:cs="Calibri"/>
          <w:sz w:val="24"/>
          <w:szCs w:val="24"/>
        </w:rPr>
        <w:t>.</w:t>
      </w:r>
    </w:p>
    <w:p w:rsidR="00FE3AB8" w:rsidRDefault="009D5C5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</w:t>
      </w:r>
      <w:r w:rsidR="00FE3AB8">
        <w:rPr>
          <w:rFonts w:ascii="Calibri" w:hAnsi="Calibri" w:cs="Calibri"/>
          <w:sz w:val="24"/>
          <w:szCs w:val="24"/>
        </w:rPr>
        <w:t>budowa studzienna jako kompletne, niezależne i w pełni autonomiczne urządzenie nie będące elementem składowym innego urządzenia lub zespołu musi posiadać aktualny atest PZH dopuszczający do kontaktu z wodą przeznaczoną do spożycia przez ludzi.</w:t>
      </w:r>
    </w:p>
    <w:p w:rsidR="00FE3AB8" w:rsidRDefault="00FE3AB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FE3AB8" w:rsidRPr="00FE3AB8" w:rsidRDefault="00FE3AB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C77D5E" w:rsidRDefault="00C77D5E" w:rsidP="005856FC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7" w:name="_Toc222840652"/>
      <w:r>
        <w:rPr>
          <w:rFonts w:ascii="Calibri" w:hAnsi="Calibri" w:cs="Calibri"/>
          <w:b/>
          <w:bCs/>
          <w:sz w:val="24"/>
          <w:szCs w:val="24"/>
        </w:rPr>
        <w:t>Zawór bezpieczeństwa</w:t>
      </w:r>
      <w:bookmarkEnd w:id="17"/>
    </w:p>
    <w:p w:rsidR="00C77D5E" w:rsidRDefault="00C77D5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Parametry techniczne zaworu bezpieczeństwa:</w:t>
      </w:r>
    </w:p>
    <w:p w:rsidR="003E5E49" w:rsidRDefault="003E5E49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ilość: 1 sztuka,</w:t>
      </w:r>
    </w:p>
    <w:p w:rsidR="00C77D5E" w:rsidRPr="006006B4" w:rsidRDefault="00C77D5E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wydajność: </w:t>
      </w:r>
      <w:r w:rsidR="006A44D3">
        <w:rPr>
          <w:rFonts w:ascii="Calibri" w:hAnsi="Calibri" w:cs="Calibri"/>
          <w:sz w:val="24"/>
          <w:szCs w:val="24"/>
        </w:rPr>
        <w:t xml:space="preserve">min. </w:t>
      </w:r>
      <w:r w:rsidR="006006B4">
        <w:rPr>
          <w:rFonts w:ascii="Calibri" w:hAnsi="Calibri" w:cs="Calibri"/>
          <w:sz w:val="24"/>
          <w:szCs w:val="24"/>
        </w:rPr>
        <w:t xml:space="preserve">6 </w:t>
      </w:r>
      <w:r>
        <w:rPr>
          <w:rFonts w:ascii="Calibri" w:hAnsi="Calibri" w:cs="Calibri"/>
          <w:sz w:val="24"/>
          <w:szCs w:val="24"/>
        </w:rPr>
        <w:t>m</w:t>
      </w:r>
      <w:r>
        <w:rPr>
          <w:rFonts w:ascii="Calibri" w:hAnsi="Calibri" w:cs="Calibri"/>
          <w:sz w:val="24"/>
          <w:szCs w:val="24"/>
          <w:vertAlign w:val="superscript"/>
        </w:rPr>
        <w:t>3</w:t>
      </w:r>
      <w:r>
        <w:rPr>
          <w:rFonts w:ascii="Calibri" w:hAnsi="Calibri" w:cs="Calibri"/>
          <w:sz w:val="24"/>
          <w:szCs w:val="24"/>
        </w:rPr>
        <w:t>/h,</w:t>
      </w:r>
    </w:p>
    <w:p w:rsidR="00C77D5E" w:rsidRDefault="00C77D5E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temperatura zrzutowa: nie niższa niż 10</w:t>
      </w:r>
      <w:r>
        <w:rPr>
          <w:rFonts w:ascii="Calibri" w:hAnsi="Calibri" w:cs="Calibri"/>
          <w:sz w:val="24"/>
          <w:szCs w:val="24"/>
        </w:rPr>
        <w:sym w:font="Symbol" w:char="F0B0"/>
      </w:r>
      <w:r>
        <w:rPr>
          <w:rFonts w:ascii="Calibri" w:hAnsi="Calibri" w:cs="Calibri"/>
          <w:sz w:val="24"/>
          <w:szCs w:val="24"/>
        </w:rPr>
        <w:t>C,</w:t>
      </w:r>
    </w:p>
    <w:p w:rsidR="00C77D5E" w:rsidRDefault="00C77D5E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ciśnienie zrzutowe: 7,</w:t>
      </w:r>
      <w:r w:rsidR="005856FC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 xml:space="preserve"> bar,</w:t>
      </w:r>
    </w:p>
    <w:p w:rsidR="00C77D5E" w:rsidRDefault="00C77D5E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ciśnienie początku otwarcia: 6 bar,</w:t>
      </w:r>
    </w:p>
    <w:p w:rsidR="00C77D5E" w:rsidRDefault="00C77D5E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przeciwciśnienie: 1 bar,</w:t>
      </w:r>
    </w:p>
    <w:p w:rsidR="00C77D5E" w:rsidRDefault="00C77D5E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współczynnik przyrostu ciśnienia: nie wyższy niż 10%,</w:t>
      </w:r>
    </w:p>
    <w:p w:rsidR="009D5C54" w:rsidRDefault="009D5C54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zawór bezpieczeństwa </w:t>
      </w:r>
      <w:proofErr w:type="spellStart"/>
      <w:r>
        <w:rPr>
          <w:rFonts w:ascii="Calibri" w:hAnsi="Calibri" w:cs="Calibri"/>
          <w:sz w:val="24"/>
          <w:szCs w:val="24"/>
        </w:rPr>
        <w:t>pełnoskowy</w:t>
      </w:r>
      <w:proofErr w:type="spellEnd"/>
      <w:r>
        <w:rPr>
          <w:rFonts w:ascii="Calibri" w:hAnsi="Calibri" w:cs="Calibri"/>
          <w:sz w:val="24"/>
          <w:szCs w:val="24"/>
        </w:rPr>
        <w:t>, sprężynowy, z dzwonem wspomagającym, kątowy, kołnierzowy,</w:t>
      </w:r>
    </w:p>
    <w:p w:rsidR="009D5C54" w:rsidRPr="006006B4" w:rsidRDefault="005856FC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zawór wyposażony w </w:t>
      </w:r>
      <w:r w:rsidR="009D5C54">
        <w:rPr>
          <w:rFonts w:ascii="Calibri" w:hAnsi="Calibri" w:cs="Calibri"/>
          <w:sz w:val="24"/>
          <w:szCs w:val="24"/>
        </w:rPr>
        <w:t>membran</w:t>
      </w:r>
      <w:r>
        <w:rPr>
          <w:rFonts w:ascii="Calibri" w:hAnsi="Calibri" w:cs="Calibri"/>
          <w:sz w:val="24"/>
          <w:szCs w:val="24"/>
        </w:rPr>
        <w:t>ę</w:t>
      </w:r>
      <w:r w:rsidR="003E5E49">
        <w:rPr>
          <w:rFonts w:ascii="Calibri" w:hAnsi="Calibri" w:cs="Calibri"/>
          <w:sz w:val="24"/>
          <w:szCs w:val="24"/>
        </w:rPr>
        <w:t xml:space="preserve"> i uszczelnienie miękkie</w:t>
      </w:r>
      <w:r w:rsidR="009D5C54">
        <w:rPr>
          <w:rFonts w:ascii="Calibri" w:hAnsi="Calibri" w:cs="Calibri"/>
          <w:sz w:val="24"/>
          <w:szCs w:val="24"/>
        </w:rPr>
        <w:t>,</w:t>
      </w:r>
    </w:p>
    <w:p w:rsidR="009D5C54" w:rsidRDefault="009D5C54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średnica montażowa: DN </w:t>
      </w:r>
      <w:r w:rsidR="00900506">
        <w:rPr>
          <w:rFonts w:ascii="Calibri" w:hAnsi="Calibri" w:cs="Calibri"/>
          <w:sz w:val="24"/>
          <w:szCs w:val="24"/>
        </w:rPr>
        <w:t>40</w:t>
      </w:r>
      <w:r>
        <w:rPr>
          <w:rFonts w:ascii="Calibri" w:hAnsi="Calibri" w:cs="Calibri"/>
          <w:sz w:val="24"/>
          <w:szCs w:val="24"/>
        </w:rPr>
        <w:t>,</w:t>
      </w:r>
    </w:p>
    <w:p w:rsidR="009D5C54" w:rsidRDefault="003E5E49" w:rsidP="00ED0C94">
      <w:pPr>
        <w:pStyle w:val="Stopka"/>
        <w:numPr>
          <w:ilvl w:val="0"/>
          <w:numId w:val="19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sz w:val="24"/>
          <w:szCs w:val="24"/>
        </w:rPr>
        <w:t>o</w:t>
      </w:r>
      <w:r w:rsidR="009D5C54">
        <w:rPr>
          <w:rFonts w:ascii="Calibri" w:hAnsi="Calibri" w:cs="Calibri"/>
          <w:sz w:val="24"/>
          <w:szCs w:val="24"/>
        </w:rPr>
        <w:t>wiercenie</w:t>
      </w:r>
      <w:proofErr w:type="spellEnd"/>
      <w:r w:rsidR="009D5C54">
        <w:rPr>
          <w:rFonts w:ascii="Calibri" w:hAnsi="Calibri" w:cs="Calibri"/>
          <w:sz w:val="24"/>
          <w:szCs w:val="24"/>
        </w:rPr>
        <w:t xml:space="preserve"> zaworu: PN 16/10.</w:t>
      </w:r>
    </w:p>
    <w:p w:rsidR="009D5C54" w:rsidRPr="009D5C54" w:rsidRDefault="009D5C5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Zawór bezpieczeństwa</w:t>
      </w:r>
      <w:r w:rsidRPr="009D5C54">
        <w:rPr>
          <w:rFonts w:ascii="Calibri" w:hAnsi="Calibri" w:cs="Calibri"/>
          <w:sz w:val="24"/>
          <w:szCs w:val="24"/>
        </w:rPr>
        <w:t xml:space="preserve"> jako kompletne, niezależne i w pełni autonomiczne urządzenie nie będące elementem składowym innego urządzenia lub zespołu musi posiadać aktualny atest PZH dopuszczający do kontaktu z wodą przeznaczoną do spożycia przez ludzi.</w:t>
      </w:r>
    </w:p>
    <w:p w:rsidR="009D5C54" w:rsidRDefault="009D5C5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D5C54" w:rsidRPr="009D5C54" w:rsidRDefault="009D5C5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0546AE" w:rsidRPr="007863DF" w:rsidRDefault="000546AE" w:rsidP="003E5E49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18" w:name="_Toc222840653"/>
      <w:r w:rsidRPr="007863DF">
        <w:rPr>
          <w:rFonts w:ascii="Calibri" w:hAnsi="Calibri" w:cs="Calibri"/>
          <w:b/>
          <w:bCs/>
          <w:sz w:val="24"/>
          <w:szCs w:val="24"/>
        </w:rPr>
        <w:t>Mikser statyczny</w:t>
      </w:r>
      <w:bookmarkEnd w:id="18"/>
    </w:p>
    <w:p w:rsidR="00FC628A" w:rsidRPr="007863DF" w:rsidRDefault="00FC628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bookmarkStart w:id="19" w:name="_Hlk66698839"/>
      <w:r w:rsidRPr="007863DF">
        <w:rPr>
          <w:rFonts w:ascii="Calibri" w:hAnsi="Calibri" w:cs="Calibri"/>
          <w:sz w:val="24"/>
          <w:szCs w:val="24"/>
        </w:rPr>
        <w:t>Parametry techniczne miksera statycznego: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ilość: 2</w:t>
      </w:r>
      <w:r>
        <w:rPr>
          <w:rFonts w:ascii="Calibri" w:hAnsi="Calibri" w:cs="Calibri"/>
          <w:sz w:val="24"/>
          <w:szCs w:val="24"/>
        </w:rPr>
        <w:t xml:space="preserve"> sztuki</w:t>
      </w:r>
      <w:r w:rsidRPr="00302A5F">
        <w:rPr>
          <w:rFonts w:ascii="Calibri" w:hAnsi="Calibri" w:cs="Calibri"/>
          <w:sz w:val="24"/>
          <w:szCs w:val="24"/>
        </w:rPr>
        <w:t>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średnica: DN 32,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ciśnienie maksymalne: 6 bar,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strata ciśnienia: 0,2 bar,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przybliżona długość mieszacza: nie mniejsza niż 140 mm,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długość wkładu mieszającego: nie mniejsza niż 700 mm,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przepływ nominalny: ok. 6 m</w:t>
      </w:r>
      <w:r w:rsidRPr="00302A5F">
        <w:rPr>
          <w:rFonts w:ascii="Calibri" w:hAnsi="Calibri" w:cs="Calibri"/>
          <w:sz w:val="24"/>
          <w:szCs w:val="24"/>
          <w:vertAlign w:val="superscript"/>
        </w:rPr>
        <w:t>3</w:t>
      </w:r>
      <w:r w:rsidRPr="00302A5F">
        <w:rPr>
          <w:rFonts w:ascii="Calibri" w:hAnsi="Calibri" w:cs="Calibri"/>
          <w:sz w:val="24"/>
          <w:szCs w:val="24"/>
        </w:rPr>
        <w:t>/h,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wykonanie miksera i wkładu mieszającego: stal nierdzewna AISI 304,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wyjmowany wkład mieszający umożliwiający jego okresowe czyszczenie,</w:t>
      </w:r>
    </w:p>
    <w:p w:rsidR="006006B4" w:rsidRPr="00302A5F" w:rsidRDefault="006006B4" w:rsidP="00ED0C94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02A5F">
        <w:rPr>
          <w:rFonts w:ascii="Calibri" w:hAnsi="Calibri" w:cs="Calibri"/>
          <w:sz w:val="24"/>
          <w:szCs w:val="24"/>
        </w:rPr>
        <w:t>dwa manometry z glicerynowym wypełnieniem i skalą do 4 bar do kontroli strat ciśnienia na mikserze.</w:t>
      </w:r>
    </w:p>
    <w:p w:rsidR="003E5E49" w:rsidRDefault="00FC628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Bezpośrednio przed i za mieszaczem powinny być zamontowane ręczne przepustnice odcinające.</w:t>
      </w:r>
    </w:p>
    <w:p w:rsidR="00FC628A" w:rsidRPr="007863DF" w:rsidRDefault="00FC628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Mikser statyczny rozumiany jako kompletne, niezależne i w pełni autonomiczne urządzenie nie będące elementem składowym innego urządzenia lub zespołu musi posiadać aktualny atest PZH dopuszczający urządzenie do</w:t>
      </w:r>
      <w:r w:rsidR="006006B4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 xml:space="preserve">kontaktu z wodą przeznaczoną do spożycia przez ludzi. </w:t>
      </w:r>
    </w:p>
    <w:p w:rsidR="000546AE" w:rsidRDefault="000546A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3E5E49" w:rsidRPr="007863DF" w:rsidRDefault="003E5E49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0546AE" w:rsidRPr="007863DF" w:rsidRDefault="000546AE" w:rsidP="003E5E49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0" w:name="_Toc222840654"/>
      <w:bookmarkEnd w:id="19"/>
      <w:r w:rsidRPr="007863DF">
        <w:rPr>
          <w:rFonts w:ascii="Calibri" w:hAnsi="Calibri" w:cs="Calibri"/>
          <w:b/>
          <w:bCs/>
          <w:sz w:val="24"/>
          <w:szCs w:val="24"/>
        </w:rPr>
        <w:t>Zbiornik kontaktowy</w:t>
      </w:r>
      <w:r w:rsidR="000307A7" w:rsidRPr="007863DF">
        <w:rPr>
          <w:rFonts w:ascii="Calibri" w:hAnsi="Calibri" w:cs="Calibri"/>
          <w:b/>
          <w:bCs/>
          <w:sz w:val="24"/>
          <w:szCs w:val="24"/>
        </w:rPr>
        <w:t xml:space="preserve"> (aerator)</w:t>
      </w:r>
      <w:bookmarkEnd w:id="20"/>
    </w:p>
    <w:p w:rsidR="006006B4" w:rsidRPr="00624295" w:rsidRDefault="006006B4" w:rsidP="006006B4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>Parametry techniczne urządzenia:</w:t>
      </w:r>
    </w:p>
    <w:p w:rsidR="006006B4" w:rsidRPr="00624295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>typ: aerator pionowy, ciśnieniowy,</w:t>
      </w:r>
    </w:p>
    <w:p w:rsidR="006006B4" w:rsidRPr="00624295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>ilość: 1 sztuka,</w:t>
      </w:r>
    </w:p>
    <w:p w:rsidR="006006B4" w:rsidRPr="00624295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 xml:space="preserve">średnica nominalna: </w:t>
      </w:r>
      <w:r>
        <w:rPr>
          <w:rFonts w:ascii="Calibri" w:hAnsi="Calibri" w:cs="Calibri"/>
          <w:sz w:val="24"/>
          <w:szCs w:val="24"/>
        </w:rPr>
        <w:t>6</w:t>
      </w:r>
      <w:r w:rsidRPr="00624295">
        <w:rPr>
          <w:rFonts w:ascii="Calibri" w:hAnsi="Calibri" w:cs="Calibri"/>
          <w:sz w:val="24"/>
          <w:szCs w:val="24"/>
        </w:rPr>
        <w:t xml:space="preserve">00 mm, </w:t>
      </w:r>
    </w:p>
    <w:p w:rsidR="006006B4" w:rsidRPr="00AA625F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 xml:space="preserve">pojemności: </w:t>
      </w:r>
      <w:proofErr w:type="spellStart"/>
      <w:r w:rsidRPr="00624295">
        <w:rPr>
          <w:rFonts w:ascii="Calibri" w:hAnsi="Calibri" w:cs="Calibri"/>
          <w:sz w:val="24"/>
          <w:szCs w:val="24"/>
        </w:rPr>
        <w:t>V</w:t>
      </w:r>
      <w:r w:rsidRPr="00624295">
        <w:rPr>
          <w:rFonts w:ascii="Calibri" w:hAnsi="Calibri" w:cs="Calibri"/>
          <w:sz w:val="24"/>
          <w:szCs w:val="24"/>
          <w:vertAlign w:val="subscript"/>
        </w:rPr>
        <w:t>a</w:t>
      </w:r>
      <w:proofErr w:type="spellEnd"/>
      <w:r w:rsidRPr="00AA625F">
        <w:rPr>
          <w:rFonts w:ascii="Calibri" w:hAnsi="Calibri" w:cs="Calibri"/>
          <w:sz w:val="24"/>
          <w:szCs w:val="24"/>
        </w:rPr>
        <w:t xml:space="preserve">= </w:t>
      </w:r>
      <w:r>
        <w:rPr>
          <w:rFonts w:ascii="Calibri" w:hAnsi="Calibri" w:cs="Calibri"/>
          <w:sz w:val="24"/>
          <w:szCs w:val="24"/>
        </w:rPr>
        <w:t>0,46</w:t>
      </w:r>
      <w:r w:rsidRPr="00AA625F">
        <w:rPr>
          <w:rFonts w:ascii="Calibri" w:hAnsi="Calibri" w:cs="Calibri"/>
          <w:sz w:val="24"/>
          <w:szCs w:val="24"/>
        </w:rPr>
        <w:t> m</w:t>
      </w:r>
      <w:r w:rsidRPr="00AA625F">
        <w:rPr>
          <w:rFonts w:ascii="Calibri" w:hAnsi="Calibri" w:cs="Calibri"/>
          <w:sz w:val="24"/>
          <w:szCs w:val="24"/>
          <w:vertAlign w:val="superscript"/>
        </w:rPr>
        <w:t>3</w:t>
      </w:r>
      <w:r w:rsidRPr="00AA625F">
        <w:rPr>
          <w:rFonts w:ascii="Calibri" w:hAnsi="Calibri" w:cs="Calibri"/>
          <w:sz w:val="24"/>
          <w:szCs w:val="24"/>
        </w:rPr>
        <w:t>,</w:t>
      </w:r>
    </w:p>
    <w:p w:rsidR="006006B4" w:rsidRPr="00AA625F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A625F">
        <w:rPr>
          <w:rFonts w:ascii="Calibri" w:hAnsi="Calibri" w:cs="Calibri"/>
          <w:sz w:val="24"/>
          <w:szCs w:val="24"/>
        </w:rPr>
        <w:t xml:space="preserve">wysokość całkowita: H = </w:t>
      </w:r>
      <w:r>
        <w:rPr>
          <w:rFonts w:ascii="Calibri" w:hAnsi="Calibri" w:cs="Calibri"/>
          <w:sz w:val="24"/>
          <w:szCs w:val="24"/>
        </w:rPr>
        <w:t>2350</w:t>
      </w:r>
      <w:r w:rsidRPr="00AA625F">
        <w:rPr>
          <w:rFonts w:ascii="Calibri" w:hAnsi="Calibri" w:cs="Calibri"/>
          <w:sz w:val="24"/>
          <w:szCs w:val="24"/>
        </w:rPr>
        <w:t> mm,</w:t>
      </w:r>
    </w:p>
    <w:p w:rsidR="006006B4" w:rsidRPr="0095234D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 xml:space="preserve">średnica króćców </w:t>
      </w:r>
      <w:r w:rsidRPr="00040ACF">
        <w:rPr>
          <w:rFonts w:ascii="Calibri" w:hAnsi="Calibri" w:cs="Calibri"/>
          <w:sz w:val="24"/>
          <w:szCs w:val="24"/>
        </w:rPr>
        <w:t>przyłączeniowych wody: DN </w:t>
      </w:r>
      <w:r>
        <w:rPr>
          <w:rFonts w:ascii="Calibri" w:hAnsi="Calibri" w:cs="Calibri"/>
          <w:sz w:val="24"/>
          <w:szCs w:val="24"/>
        </w:rPr>
        <w:t>40</w:t>
      </w:r>
      <w:r w:rsidRPr="00040ACF">
        <w:rPr>
          <w:rFonts w:ascii="Calibri" w:hAnsi="Calibri" w:cs="Calibri"/>
          <w:sz w:val="24"/>
          <w:szCs w:val="24"/>
        </w:rPr>
        <w:t>,</w:t>
      </w:r>
    </w:p>
    <w:p w:rsidR="006006B4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 xml:space="preserve">ilość dysz w układzie napowietrzania: nie mniej niż </w:t>
      </w:r>
      <w:r w:rsidRPr="00040ACF">
        <w:rPr>
          <w:rFonts w:ascii="Calibri" w:hAnsi="Calibri" w:cs="Calibri"/>
          <w:sz w:val="24"/>
          <w:szCs w:val="24"/>
        </w:rPr>
        <w:t>12 sztuk,</w:t>
      </w:r>
    </w:p>
    <w:p w:rsidR="006006B4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właz rewizyjny boczny,</w:t>
      </w:r>
    </w:p>
    <w:p w:rsidR="006006B4" w:rsidRPr="0095234D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odpowietrzenie zbiornika ręczne </w:t>
      </w:r>
      <w:r w:rsidRPr="0095234D">
        <w:rPr>
          <w:rFonts w:ascii="Calibri" w:hAnsi="Calibri" w:cs="Calibri"/>
          <w:sz w:val="24"/>
          <w:szCs w:val="24"/>
        </w:rPr>
        <w:t>i automatyczne,</w:t>
      </w:r>
    </w:p>
    <w:p w:rsidR="006006B4" w:rsidRPr="0095234D" w:rsidRDefault="006006B4" w:rsidP="00ED0C94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95234D">
        <w:rPr>
          <w:rFonts w:ascii="Calibri" w:hAnsi="Calibri" w:cs="Calibri"/>
          <w:sz w:val="24"/>
          <w:szCs w:val="24"/>
        </w:rPr>
        <w:t>automatyczny zawór odpowietrzający powinien być rozbieralny w celu jego okresowego czyszczenia bez konieczności jego demontażu ze zbiornika.</w:t>
      </w:r>
    </w:p>
    <w:p w:rsidR="006006B4" w:rsidRDefault="006006B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FC628A" w:rsidRDefault="00FC628A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Aerator </w:t>
      </w:r>
      <w:r w:rsidR="006A44D3">
        <w:rPr>
          <w:rFonts w:ascii="Calibri" w:hAnsi="Calibri" w:cs="Calibri"/>
          <w:sz w:val="24"/>
          <w:szCs w:val="24"/>
        </w:rPr>
        <w:t xml:space="preserve">powinien być </w:t>
      </w:r>
      <w:r w:rsidRPr="007863DF">
        <w:rPr>
          <w:rFonts w:ascii="Calibri" w:hAnsi="Calibri" w:cs="Calibri"/>
          <w:sz w:val="24"/>
          <w:szCs w:val="24"/>
        </w:rPr>
        <w:t>przeznaczony jest do współpracy z zespołem filtrów w instalacjach wody zimnej przy maksymalnym dopuszczalnym ciśnieniu PS = </w:t>
      </w:r>
      <w:r w:rsidR="006A44D3">
        <w:rPr>
          <w:rFonts w:ascii="Calibri" w:hAnsi="Calibri" w:cs="Calibri"/>
          <w:sz w:val="24"/>
          <w:szCs w:val="24"/>
        </w:rPr>
        <w:t xml:space="preserve">min. </w:t>
      </w:r>
      <w:r w:rsidRPr="007863DF">
        <w:rPr>
          <w:rFonts w:ascii="Calibri" w:hAnsi="Calibri" w:cs="Calibri"/>
          <w:sz w:val="24"/>
          <w:szCs w:val="24"/>
        </w:rPr>
        <w:t>6,0 bar oraz maksymalnej temperaturze dopuszczalnej TS = </w:t>
      </w:r>
      <w:r w:rsidR="00855EED">
        <w:rPr>
          <w:rFonts w:ascii="Calibri" w:hAnsi="Calibri" w:cs="Calibri"/>
          <w:sz w:val="24"/>
          <w:szCs w:val="24"/>
        </w:rPr>
        <w:t xml:space="preserve">min. </w:t>
      </w:r>
      <w:r w:rsidRPr="007863DF">
        <w:rPr>
          <w:rFonts w:ascii="Calibri" w:hAnsi="Calibri" w:cs="Calibri"/>
          <w:sz w:val="24"/>
          <w:szCs w:val="24"/>
        </w:rPr>
        <w:t>20</w:t>
      </w:r>
      <w:r w:rsidRPr="007863DF">
        <w:rPr>
          <w:rFonts w:ascii="Calibri" w:hAnsi="Calibri" w:cs="Calibri"/>
          <w:sz w:val="24"/>
          <w:szCs w:val="24"/>
        </w:rPr>
        <w:sym w:font="Symbol" w:char="F0B0"/>
      </w:r>
      <w:r w:rsidRPr="007863DF">
        <w:rPr>
          <w:rFonts w:ascii="Calibri" w:hAnsi="Calibri" w:cs="Calibri"/>
          <w:sz w:val="24"/>
          <w:szCs w:val="24"/>
        </w:rPr>
        <w:t xml:space="preserve">C. Aerator wyposażony będzie w odpowietrzenie ręczne, które powinno zostać podłączone bezpośrednio do przewodu kanalizacyjnego, względnie przewodu odprowadzającego wody spustowe z aeratora. Aerator należy dodatkowo wyposażyć w spust wody do kanalizacji (kanału odprowadzającego popłuczyny) realizowany przy użyciu </w:t>
      </w:r>
      <w:r w:rsidR="00D92C67">
        <w:rPr>
          <w:rFonts w:ascii="Calibri" w:hAnsi="Calibri" w:cs="Calibri"/>
          <w:sz w:val="24"/>
          <w:szCs w:val="24"/>
        </w:rPr>
        <w:t xml:space="preserve">przewodu o średnicy minimum DN 50, </w:t>
      </w:r>
      <w:r w:rsidRPr="007863DF">
        <w:rPr>
          <w:rFonts w:ascii="Calibri" w:hAnsi="Calibri" w:cs="Calibri"/>
          <w:sz w:val="24"/>
          <w:szCs w:val="24"/>
        </w:rPr>
        <w:t>w dolnej części urządzenia. Na rurociągu doprowadzającym oraz odprowadzającym wodę z</w:t>
      </w:r>
      <w:r w:rsidR="0093680E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aeratora należy zamontować przepustnice z napędem ręcznym</w:t>
      </w:r>
      <w:r w:rsidR="0093680E">
        <w:rPr>
          <w:rFonts w:ascii="Calibri" w:hAnsi="Calibri" w:cs="Calibri"/>
          <w:sz w:val="24"/>
          <w:szCs w:val="24"/>
        </w:rPr>
        <w:t xml:space="preserve"> o średnicy DN 4</w:t>
      </w:r>
      <w:r w:rsidR="00D92C67">
        <w:rPr>
          <w:rFonts w:ascii="Calibri" w:hAnsi="Calibri" w:cs="Calibri"/>
          <w:sz w:val="24"/>
          <w:szCs w:val="24"/>
        </w:rPr>
        <w:t>0</w:t>
      </w:r>
      <w:r w:rsidRPr="007863DF">
        <w:rPr>
          <w:rFonts w:ascii="Calibri" w:hAnsi="Calibri" w:cs="Calibri"/>
          <w:sz w:val="24"/>
          <w:szCs w:val="24"/>
        </w:rPr>
        <w:t>. Wszystkie elementy zbiornika kontaktowego (płaszcz, dno elipsoidalne, właz, króćce, sito itp.) wykonane są ze stali niskowęglowych. Zbiornik jest zabezpieczony antykorozyjnie od wewnątrz żywicą poliestrową o właściwościach antykorozyjnych, a od zewnętrznej strony malowany farbą chlorokauczukową lub poliwinylową.</w:t>
      </w:r>
      <w:r w:rsidR="0093680E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 xml:space="preserve">Zbiornik kontaktowy (aerator) rozumiany jako kompletne, niezależne i w pełni autonomiczne urządzenie nie będące elementem składowym innego urządzenia lub zespołu musi posiadać aktualny atest PZH dopuszczający urządzenie do kontaktu z wodą przeznaczoną do spożycia przez ludzi. </w:t>
      </w:r>
    </w:p>
    <w:p w:rsidR="000D6BF8" w:rsidRDefault="000D6BF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0D6BF8" w:rsidRPr="007863DF" w:rsidRDefault="000D6BF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7E1DE4" w:rsidRPr="007863DF" w:rsidRDefault="007E1DE4" w:rsidP="00D92C67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1" w:name="_Toc222840655"/>
      <w:r w:rsidRPr="007863DF">
        <w:rPr>
          <w:rFonts w:ascii="Calibri" w:hAnsi="Calibri" w:cs="Calibri"/>
          <w:b/>
          <w:bCs/>
          <w:sz w:val="24"/>
          <w:szCs w:val="24"/>
        </w:rPr>
        <w:t>Sprężarka</w:t>
      </w:r>
      <w:bookmarkEnd w:id="21"/>
    </w:p>
    <w:p w:rsidR="00D92C67" w:rsidRDefault="00D92C67" w:rsidP="00D92C67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Parametry techniczne sprężarki: 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typ: bezolejowa, spiralna,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ilość: 2 sztuki,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ciśnienie: 10 bar,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wydajność przy ciśnieniu roboczym: 0,19 m</w:t>
      </w:r>
      <w:r w:rsidRPr="003110C0">
        <w:rPr>
          <w:rFonts w:ascii="Calibri" w:hAnsi="Calibri" w:cs="Calibri"/>
          <w:sz w:val="24"/>
          <w:szCs w:val="24"/>
          <w:vertAlign w:val="superscript"/>
        </w:rPr>
        <w:t>3</w:t>
      </w:r>
      <w:r w:rsidRPr="003110C0">
        <w:rPr>
          <w:rFonts w:ascii="Calibri" w:hAnsi="Calibri" w:cs="Calibri"/>
          <w:sz w:val="24"/>
          <w:szCs w:val="24"/>
        </w:rPr>
        <w:t>/min,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moc znamionowa silnika: 1,5 kW,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zbiornik sprężonego powietrza: 90 l,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poziom hałasu: 82 </w:t>
      </w:r>
      <w:proofErr w:type="spellStart"/>
      <w:r w:rsidRPr="003110C0">
        <w:rPr>
          <w:rFonts w:ascii="Calibri" w:hAnsi="Calibri" w:cs="Calibri"/>
          <w:sz w:val="24"/>
          <w:szCs w:val="24"/>
        </w:rPr>
        <w:t>dB</w:t>
      </w:r>
      <w:proofErr w:type="spellEnd"/>
      <w:r w:rsidRPr="003110C0">
        <w:rPr>
          <w:rFonts w:ascii="Calibri" w:hAnsi="Calibri" w:cs="Calibri"/>
          <w:sz w:val="24"/>
          <w:szCs w:val="24"/>
        </w:rPr>
        <w:t>,</w:t>
      </w:r>
    </w:p>
    <w:p w:rsidR="0093680E" w:rsidRPr="003110C0" w:rsidRDefault="0093680E" w:rsidP="00ED0C94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110C0">
        <w:rPr>
          <w:rFonts w:ascii="Calibri" w:hAnsi="Calibri" w:cs="Calibri"/>
          <w:sz w:val="24"/>
          <w:szCs w:val="24"/>
        </w:rPr>
        <w:t>silnik 400V, 3 fazowy 50Hz</w:t>
      </w:r>
    </w:p>
    <w:p w:rsidR="0093680E" w:rsidRDefault="0093680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D8748E" w:rsidRPr="007863DF" w:rsidRDefault="00D8748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Sprężarka rozumiana jako kompletne, niezależne i w pełni autonomiczne urządzenie nie będące elementem składowym innego urządzenia lub zespołu musi posiadać aktualny atest PZH dopuszczający urządzenie do kontaktu z wodą przeznaczoną do spożycia przez ludzi. </w:t>
      </w:r>
    </w:p>
    <w:p w:rsidR="00505B66" w:rsidRDefault="00505B6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505B66" w:rsidRPr="007863DF" w:rsidRDefault="00505B6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7E1DE4" w:rsidRPr="007863DF" w:rsidRDefault="007E1DE4" w:rsidP="00722AB7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2" w:name="_Toc222840656"/>
      <w:r w:rsidRPr="007863DF">
        <w:rPr>
          <w:rFonts w:ascii="Calibri" w:hAnsi="Calibri" w:cs="Calibri"/>
          <w:b/>
          <w:bCs/>
          <w:sz w:val="24"/>
          <w:szCs w:val="24"/>
        </w:rPr>
        <w:t>Zespół dystrybucji powietrza</w:t>
      </w:r>
      <w:bookmarkEnd w:id="22"/>
    </w:p>
    <w:p w:rsidR="0059103F" w:rsidRPr="007863DF" w:rsidRDefault="00722AB7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Parametry techniczne z</w:t>
      </w:r>
      <w:r w:rsidR="0059103F" w:rsidRPr="007863DF">
        <w:rPr>
          <w:rFonts w:ascii="Calibri" w:hAnsi="Calibri" w:cs="Calibri"/>
          <w:sz w:val="24"/>
          <w:szCs w:val="24"/>
        </w:rPr>
        <w:t>esp</w:t>
      </w:r>
      <w:r>
        <w:rPr>
          <w:rFonts w:ascii="Calibri" w:hAnsi="Calibri" w:cs="Calibri"/>
          <w:sz w:val="24"/>
          <w:szCs w:val="24"/>
        </w:rPr>
        <w:t>ołu</w:t>
      </w:r>
      <w:r w:rsidR="0059103F" w:rsidRPr="007863DF">
        <w:rPr>
          <w:rFonts w:ascii="Calibri" w:hAnsi="Calibri" w:cs="Calibri"/>
          <w:sz w:val="24"/>
          <w:szCs w:val="24"/>
        </w:rPr>
        <w:t xml:space="preserve"> dystrybucji powietrza</w:t>
      </w:r>
      <w:r>
        <w:rPr>
          <w:rFonts w:ascii="Calibri" w:hAnsi="Calibri" w:cs="Calibri"/>
          <w:sz w:val="24"/>
          <w:szCs w:val="24"/>
        </w:rPr>
        <w:t>: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ciśnienie pracy na wejściu: max 8 bar,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 xml:space="preserve">ilość sekcji: 3 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wydajność każdej z sekcji: 0,46 m</w:t>
      </w:r>
      <w:r w:rsidRPr="003C06C4">
        <w:rPr>
          <w:rFonts w:ascii="Calibri" w:hAnsi="Calibri" w:cs="Calibri"/>
          <w:sz w:val="24"/>
          <w:szCs w:val="24"/>
          <w:vertAlign w:val="superscript"/>
        </w:rPr>
        <w:t>3</w:t>
      </w:r>
      <w:r w:rsidRPr="003C06C4">
        <w:rPr>
          <w:rFonts w:ascii="Calibri" w:hAnsi="Calibri" w:cs="Calibri"/>
          <w:sz w:val="24"/>
          <w:szCs w:val="24"/>
        </w:rPr>
        <w:t>/h,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lastRenderedPageBreak/>
        <w:t>pomiar przepływu każdej z sekcji: rotametr z magnetycznym pływakiem,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na sekcji głównej dodatkowo powinien być zamontowany czujnik minimalnego przepływu zapewniający wyłączenie produkcji wody w przypadku braku dopływu powietrza w trakcie trwania procesu filtracji,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każda z sekcji wyposażona w odrębny zawór regulacyjny, rotametr, zawór odcinający za rotametrem, by-pass z odcięciem dla każdego z rotametrów,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objętość linii zasilającej powinna zapewniać buforowanie powietrza (akumulator powietrzny),</w:t>
      </w:r>
    </w:p>
    <w:p w:rsidR="0093680E" w:rsidRPr="003C06C4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zespół dystrybucji powietrza powinien posiadać także drugi obieg – obieg zasilania przepustnic zapewniający zasilenie w powietrze przepustnic z napędem pneumatycznym,</w:t>
      </w:r>
    </w:p>
    <w:p w:rsidR="0093680E" w:rsidRDefault="0093680E" w:rsidP="00ED0C94">
      <w:pPr>
        <w:pStyle w:val="Akapitzlist"/>
        <w:numPr>
          <w:ilvl w:val="0"/>
          <w:numId w:val="8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C06C4">
        <w:rPr>
          <w:rFonts w:ascii="Calibri" w:hAnsi="Calibri" w:cs="Calibri"/>
          <w:sz w:val="24"/>
          <w:szCs w:val="24"/>
        </w:rPr>
        <w:t>obieg zasilania przepustnic powinien być wyposażony w odrębny zawór redukcji z manometrem.</w:t>
      </w:r>
    </w:p>
    <w:p w:rsidR="00193E2C" w:rsidRPr="007863DF" w:rsidRDefault="00193E2C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FA2ED6" w:rsidRPr="007863DF" w:rsidRDefault="00FA2ED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7E1DE4" w:rsidRPr="007863DF" w:rsidRDefault="007E1DE4" w:rsidP="008C0A1C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3" w:name="_Toc222840657"/>
      <w:r w:rsidRPr="007863DF">
        <w:rPr>
          <w:rFonts w:ascii="Calibri" w:hAnsi="Calibri" w:cs="Calibri"/>
          <w:b/>
          <w:bCs/>
          <w:sz w:val="24"/>
          <w:szCs w:val="24"/>
        </w:rPr>
        <w:t>Filtry ciśnieniowe</w:t>
      </w:r>
      <w:bookmarkEnd w:id="23"/>
    </w:p>
    <w:p w:rsidR="0059103F" w:rsidRPr="007863DF" w:rsidRDefault="008C0A1C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Parametry techniczne </w:t>
      </w:r>
      <w:r w:rsidR="0059103F" w:rsidRPr="007863DF">
        <w:rPr>
          <w:rFonts w:ascii="Calibri" w:hAnsi="Calibri" w:cs="Calibri"/>
          <w:sz w:val="24"/>
          <w:szCs w:val="24"/>
        </w:rPr>
        <w:t>filtrów ciśnieniowych:</w:t>
      </w:r>
    </w:p>
    <w:p w:rsidR="0093680E" w:rsidRPr="00EE0BB2" w:rsidRDefault="0093680E" w:rsidP="00ED0C9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EE0BB2">
        <w:rPr>
          <w:rFonts w:ascii="Calibri" w:hAnsi="Calibri" w:cs="Calibri"/>
          <w:sz w:val="24"/>
          <w:szCs w:val="24"/>
        </w:rPr>
        <w:t xml:space="preserve">ilość: </w:t>
      </w:r>
      <w:r>
        <w:rPr>
          <w:rFonts w:ascii="Calibri" w:hAnsi="Calibri" w:cs="Calibri"/>
          <w:sz w:val="24"/>
          <w:szCs w:val="24"/>
        </w:rPr>
        <w:t>2</w:t>
      </w:r>
      <w:r w:rsidRPr="00EE0BB2">
        <w:rPr>
          <w:rFonts w:ascii="Calibri" w:hAnsi="Calibri" w:cs="Calibri"/>
          <w:sz w:val="24"/>
          <w:szCs w:val="24"/>
        </w:rPr>
        <w:t xml:space="preserve"> sztuk</w:t>
      </w:r>
      <w:r>
        <w:rPr>
          <w:rFonts w:ascii="Calibri" w:hAnsi="Calibri" w:cs="Calibri"/>
          <w:sz w:val="24"/>
          <w:szCs w:val="24"/>
        </w:rPr>
        <w:t>i (filtr I˚ i filtr II˚)</w:t>
      </w:r>
      <w:r w:rsidRPr="00EE0BB2">
        <w:rPr>
          <w:rFonts w:ascii="Calibri" w:hAnsi="Calibri" w:cs="Calibri"/>
          <w:sz w:val="24"/>
          <w:szCs w:val="24"/>
        </w:rPr>
        <w:t>,</w:t>
      </w:r>
    </w:p>
    <w:p w:rsidR="0093680E" w:rsidRPr="00451E80" w:rsidRDefault="0093680E" w:rsidP="00ED0C9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51E80">
        <w:rPr>
          <w:rFonts w:ascii="Calibri" w:hAnsi="Calibri" w:cs="Calibri"/>
          <w:sz w:val="24"/>
          <w:szCs w:val="24"/>
        </w:rPr>
        <w:t>średnica nominalna: 1000 mm,</w:t>
      </w:r>
    </w:p>
    <w:p w:rsidR="0093680E" w:rsidRPr="00451E80" w:rsidRDefault="0093680E" w:rsidP="00ED0C9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51E80">
        <w:rPr>
          <w:rFonts w:ascii="Calibri" w:hAnsi="Calibri" w:cs="Calibri"/>
          <w:sz w:val="24"/>
          <w:szCs w:val="24"/>
        </w:rPr>
        <w:t>powierzchnia jednostkowa: 0,785 m</w:t>
      </w:r>
      <w:r w:rsidRPr="00451E80">
        <w:rPr>
          <w:rFonts w:ascii="Calibri" w:hAnsi="Calibri" w:cs="Calibri"/>
          <w:sz w:val="24"/>
          <w:szCs w:val="24"/>
          <w:vertAlign w:val="superscript"/>
        </w:rPr>
        <w:t>2</w:t>
      </w:r>
      <w:r w:rsidRPr="00451E80">
        <w:rPr>
          <w:rFonts w:ascii="Calibri" w:hAnsi="Calibri" w:cs="Calibri"/>
          <w:sz w:val="24"/>
          <w:szCs w:val="24"/>
        </w:rPr>
        <w:t>,</w:t>
      </w:r>
    </w:p>
    <w:p w:rsidR="0093680E" w:rsidRPr="00EA62BF" w:rsidRDefault="0093680E" w:rsidP="00ED0C9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>wysokość całkowita: około 2347 mm,</w:t>
      </w:r>
    </w:p>
    <w:p w:rsidR="0093680E" w:rsidRPr="00EA62BF" w:rsidRDefault="0093680E" w:rsidP="00ED0C9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 xml:space="preserve">wysokość części płaszczowej (między </w:t>
      </w:r>
      <w:proofErr w:type="spellStart"/>
      <w:r w:rsidRPr="00EA62BF">
        <w:rPr>
          <w:rFonts w:ascii="Calibri" w:hAnsi="Calibri" w:cs="Calibri"/>
          <w:sz w:val="24"/>
          <w:szCs w:val="24"/>
        </w:rPr>
        <w:t>dennicowej</w:t>
      </w:r>
      <w:proofErr w:type="spellEnd"/>
      <w:r w:rsidRPr="00EA62BF">
        <w:rPr>
          <w:rFonts w:ascii="Calibri" w:hAnsi="Calibri" w:cs="Calibri"/>
          <w:sz w:val="24"/>
          <w:szCs w:val="24"/>
        </w:rPr>
        <w:t>): nie mniej niż 1500 mm,</w:t>
      </w:r>
    </w:p>
    <w:p w:rsidR="0093680E" w:rsidRPr="00EA62BF" w:rsidRDefault="0093680E" w:rsidP="00ED0C9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>włazy rewizyjne:</w:t>
      </w:r>
    </w:p>
    <w:p w:rsidR="0093680E" w:rsidRPr="00EA62BF" w:rsidRDefault="0093680E" w:rsidP="00ED0C94">
      <w:pPr>
        <w:pStyle w:val="Akapitzlist"/>
        <w:numPr>
          <w:ilvl w:val="1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>zasypowy, górny, eliptyczny: 176/256 mm,</w:t>
      </w:r>
    </w:p>
    <w:p w:rsidR="0093680E" w:rsidRPr="00EA62BF" w:rsidRDefault="0093680E" w:rsidP="00ED0C94">
      <w:pPr>
        <w:pStyle w:val="Akapitzlist"/>
        <w:numPr>
          <w:ilvl w:val="1"/>
          <w:numId w:val="1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>boczny: DN 400,</w:t>
      </w:r>
    </w:p>
    <w:p w:rsidR="0093680E" w:rsidRPr="00EA62BF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>średnica króćców wody: DN 80,</w:t>
      </w:r>
    </w:p>
    <w:p w:rsidR="0093680E" w:rsidRPr="00EA62BF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EA62BF">
        <w:rPr>
          <w:rFonts w:ascii="Calibri" w:hAnsi="Calibri" w:cs="Calibri"/>
          <w:sz w:val="24"/>
          <w:szCs w:val="24"/>
        </w:rPr>
        <w:t xml:space="preserve">średnica króćca powietrza do płukania: DN 65, 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zawór odpowietrzający: G 1</w:t>
      </w:r>
      <w:r w:rsidRPr="006A38B0">
        <w:rPr>
          <w:rFonts w:ascii="Calibri" w:hAnsi="Calibri" w:cs="Calibri"/>
          <w:sz w:val="24"/>
          <w:szCs w:val="24"/>
          <w:vertAlign w:val="superscript"/>
        </w:rPr>
        <w:t>1</w:t>
      </w:r>
      <w:r w:rsidRPr="006A38B0">
        <w:rPr>
          <w:rFonts w:ascii="Calibri" w:hAnsi="Calibri" w:cs="Calibri"/>
          <w:sz w:val="24"/>
          <w:szCs w:val="24"/>
        </w:rPr>
        <w:t>/</w:t>
      </w:r>
      <w:r w:rsidRPr="006A38B0">
        <w:rPr>
          <w:rFonts w:ascii="Calibri" w:hAnsi="Calibri" w:cs="Calibri"/>
          <w:sz w:val="24"/>
          <w:szCs w:val="24"/>
          <w:vertAlign w:val="subscript"/>
        </w:rPr>
        <w:t>4</w:t>
      </w:r>
      <w:r w:rsidRPr="006A38B0">
        <w:rPr>
          <w:rFonts w:ascii="Calibri" w:hAnsi="Calibri" w:cs="Calibri"/>
          <w:sz w:val="24"/>
          <w:szCs w:val="24"/>
        </w:rPr>
        <w:t>”,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wlot wody surowej: w płaszczu,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wylot wody uzdatnionej: w płaszczu,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 xml:space="preserve">wykonanie materiałowe: stal niskowęglowa, 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maksymalne dopuszczalne ciśnienie pracy: 6,0 bar,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maksymalna dopuszczalna temperatura wody: 20</w:t>
      </w:r>
      <w:r w:rsidRPr="006A38B0">
        <w:rPr>
          <w:rFonts w:ascii="Calibri" w:hAnsi="Calibri" w:cs="Calibri"/>
          <w:sz w:val="24"/>
          <w:szCs w:val="24"/>
        </w:rPr>
        <w:sym w:font="Symbol" w:char="F0B0"/>
      </w:r>
      <w:r w:rsidRPr="006A38B0">
        <w:rPr>
          <w:rFonts w:ascii="Calibri" w:hAnsi="Calibri" w:cs="Calibri"/>
          <w:sz w:val="24"/>
          <w:szCs w:val="24"/>
        </w:rPr>
        <w:t>C,</w:t>
      </w:r>
    </w:p>
    <w:p w:rsidR="0093680E" w:rsidRPr="006A38B0" w:rsidRDefault="0093680E" w:rsidP="00ED0C94">
      <w:pPr>
        <w:pStyle w:val="Akapitzlist"/>
        <w:numPr>
          <w:ilvl w:val="1"/>
          <w:numId w:val="10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 xml:space="preserve">złoże filtracyjne: </w:t>
      </w:r>
      <w:r>
        <w:rPr>
          <w:rFonts w:ascii="Calibri" w:hAnsi="Calibri" w:cs="Calibri"/>
          <w:sz w:val="24"/>
          <w:szCs w:val="24"/>
        </w:rPr>
        <w:t>złoże chalcedonitowe</w:t>
      </w:r>
      <w:r w:rsidRPr="006A38B0">
        <w:rPr>
          <w:rFonts w:ascii="Calibri" w:hAnsi="Calibri" w:cs="Calibri"/>
          <w:sz w:val="24"/>
          <w:szCs w:val="24"/>
        </w:rPr>
        <w:t>, masa katalityczna.</w:t>
      </w:r>
    </w:p>
    <w:p w:rsidR="003D6671" w:rsidRDefault="003D6671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Default="0059103F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Wyposażenie filtra stanowić będzie także odpowietrzenie ręczne, które będzie uchylane w razie konieczności oraz kontrolnie w celu sprawdzenia stopnia zapowietrzenia filtrów. Odpowietrzenie ręczne stanowić będzie rurociąg ze stali nierdzewnej z zamontowanym zaworem kulowym. Rurociągi odpowietrzające należy sprowadzić bezpośrednio do wód </w:t>
      </w:r>
      <w:proofErr w:type="spellStart"/>
      <w:r w:rsidRPr="007863DF">
        <w:rPr>
          <w:rFonts w:ascii="Calibri" w:hAnsi="Calibri" w:cs="Calibri"/>
          <w:sz w:val="24"/>
          <w:szCs w:val="24"/>
        </w:rPr>
        <w:lastRenderedPageBreak/>
        <w:t>popłucznych</w:t>
      </w:r>
      <w:proofErr w:type="spellEnd"/>
      <w:r w:rsidRPr="007863DF">
        <w:rPr>
          <w:rFonts w:ascii="Calibri" w:hAnsi="Calibri" w:cs="Calibri"/>
          <w:sz w:val="24"/>
          <w:szCs w:val="24"/>
        </w:rPr>
        <w:t xml:space="preserve"> i </w:t>
      </w:r>
      <w:r w:rsidR="003D6671">
        <w:rPr>
          <w:rFonts w:ascii="Calibri" w:hAnsi="Calibri" w:cs="Calibri"/>
          <w:sz w:val="24"/>
          <w:szCs w:val="24"/>
        </w:rPr>
        <w:t xml:space="preserve">wód </w:t>
      </w:r>
      <w:r w:rsidRPr="007863DF">
        <w:rPr>
          <w:rFonts w:ascii="Calibri" w:hAnsi="Calibri" w:cs="Calibri"/>
          <w:sz w:val="24"/>
          <w:szCs w:val="24"/>
        </w:rPr>
        <w:t>spustowych. Niezależnie od odpowietrzenia ręcznego filtr powinien posiadać odpowietrzniki automatyczne w postaci zaworów odpowietrzająco-napowietrzających (umożliwiających zasysanie powietrza przy spuście woda znad złoża na pierwszej fazie płukania filtra). Automatyczny zawór odpowietrzający powinien być rozbieralny w celu jego okresowego czyszczenia bez konieczności jego demontażu ze</w:t>
      </w:r>
      <w:r w:rsidR="008C0A1C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>zbiornika.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Na rurociągu wody uzdatnionej każdego z filtrów należy zastosować kurki probiercze przystosowane do poboru prób zgodnie z normą DVGW W551. Kurki musza posiadać możliwość opalania oraz dowolnej zabudowy poprzez regulowane usytuowanie wylewki w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wykonaniu ze stali nierdzewnej z możliwością skracania. Przyłącze kurka DN</w:t>
      </w:r>
      <w:r w:rsidR="008C0A1C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>10, obsługa za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 xml:space="preserve">pomocą klucza </w:t>
      </w:r>
      <w:proofErr w:type="spellStart"/>
      <w:r w:rsidRPr="007863DF">
        <w:rPr>
          <w:rFonts w:ascii="Calibri" w:hAnsi="Calibri" w:cs="Calibri"/>
          <w:sz w:val="24"/>
          <w:szCs w:val="24"/>
        </w:rPr>
        <w:t>imbusowego</w:t>
      </w:r>
      <w:proofErr w:type="spellEnd"/>
      <w:r w:rsidRPr="007863DF">
        <w:rPr>
          <w:rFonts w:ascii="Calibri" w:hAnsi="Calibri" w:cs="Calibri"/>
          <w:sz w:val="24"/>
          <w:szCs w:val="24"/>
        </w:rPr>
        <w:t>.</w:t>
      </w:r>
      <w:r w:rsidR="009C6557">
        <w:rPr>
          <w:rFonts w:ascii="Calibri" w:hAnsi="Calibri" w:cs="Calibri"/>
          <w:sz w:val="24"/>
          <w:szCs w:val="24"/>
        </w:rPr>
        <w:t xml:space="preserve"> </w:t>
      </w:r>
    </w:p>
    <w:p w:rsidR="0093680E" w:rsidRDefault="0093680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Pr="006A38B0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Podsypkę i właściwe złoże filtracyjne będą stanowić:</w:t>
      </w:r>
    </w:p>
    <w:p w:rsidR="0093680E" w:rsidRPr="006A38B0" w:rsidRDefault="0093680E" w:rsidP="00ED0C94">
      <w:pPr>
        <w:pStyle w:val="Akapitzlist"/>
        <w:numPr>
          <w:ilvl w:val="0"/>
          <w:numId w:val="1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podsypka I: żwir filtracyjny o uziarnieniu 8,0 ÷ 16,0 mm i wysokości 0,10 m,</w:t>
      </w:r>
    </w:p>
    <w:p w:rsidR="0093680E" w:rsidRPr="006A38B0" w:rsidRDefault="0093680E" w:rsidP="00ED0C94">
      <w:pPr>
        <w:pStyle w:val="Akapitzlist"/>
        <w:numPr>
          <w:ilvl w:val="0"/>
          <w:numId w:val="1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podsypka II: żwir filtracyjny o uziarnieniu 4,0 ÷ 8,0 mm i wysokości 0,10 m,</w:t>
      </w:r>
    </w:p>
    <w:p w:rsidR="0093680E" w:rsidRPr="006A38B0" w:rsidRDefault="0093680E" w:rsidP="00ED0C94">
      <w:pPr>
        <w:pStyle w:val="Akapitzlist"/>
        <w:numPr>
          <w:ilvl w:val="0"/>
          <w:numId w:val="1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podsypka III: żwir filtracyjny o uziarnieniu 2,0 ÷ 4,0 mm i wysokości 0,10 m,</w:t>
      </w:r>
    </w:p>
    <w:p w:rsidR="0093680E" w:rsidRDefault="0093680E" w:rsidP="00ED0C94">
      <w:pPr>
        <w:pStyle w:val="Akapitzlist"/>
        <w:numPr>
          <w:ilvl w:val="0"/>
          <w:numId w:val="1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strefa filtracyjna</w:t>
      </w:r>
      <w:r>
        <w:rPr>
          <w:rFonts w:ascii="Calibri" w:hAnsi="Calibri" w:cs="Calibri"/>
          <w:sz w:val="24"/>
          <w:szCs w:val="24"/>
        </w:rPr>
        <w:t xml:space="preserve"> I</w:t>
      </w:r>
      <w:r w:rsidRPr="006A38B0"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>złoże katalityczne</w:t>
      </w:r>
      <w:r w:rsidRPr="006A38B0">
        <w:rPr>
          <w:rFonts w:ascii="Calibri" w:hAnsi="Calibri" w:cs="Calibri"/>
          <w:sz w:val="24"/>
          <w:szCs w:val="24"/>
        </w:rPr>
        <w:t xml:space="preserve"> o uziarnieniu </w:t>
      </w:r>
      <w:r>
        <w:rPr>
          <w:rFonts w:ascii="Calibri" w:hAnsi="Calibri" w:cs="Calibri"/>
          <w:sz w:val="24"/>
          <w:szCs w:val="24"/>
        </w:rPr>
        <w:t>1,0</w:t>
      </w:r>
      <w:r w:rsidRPr="006A38B0">
        <w:rPr>
          <w:rFonts w:ascii="Calibri" w:hAnsi="Calibri" w:cs="Calibri"/>
          <w:sz w:val="24"/>
          <w:szCs w:val="24"/>
        </w:rPr>
        <w:t> ÷ </w:t>
      </w:r>
      <w:r>
        <w:rPr>
          <w:rFonts w:ascii="Calibri" w:hAnsi="Calibri" w:cs="Calibri"/>
          <w:sz w:val="24"/>
          <w:szCs w:val="24"/>
        </w:rPr>
        <w:t>3,0</w:t>
      </w:r>
      <w:r w:rsidRPr="006A38B0">
        <w:rPr>
          <w:rFonts w:ascii="Calibri" w:hAnsi="Calibri" w:cs="Calibri"/>
          <w:sz w:val="24"/>
          <w:szCs w:val="24"/>
        </w:rPr>
        <w:t xml:space="preserve"> mm i wysokości </w:t>
      </w:r>
      <w:r>
        <w:rPr>
          <w:rFonts w:ascii="Calibri" w:hAnsi="Calibri" w:cs="Calibri"/>
          <w:sz w:val="24"/>
          <w:szCs w:val="24"/>
        </w:rPr>
        <w:t>0,40</w:t>
      </w:r>
      <w:r w:rsidRPr="006A38B0">
        <w:rPr>
          <w:rFonts w:ascii="Calibri" w:hAnsi="Calibri" w:cs="Calibri"/>
          <w:sz w:val="24"/>
          <w:szCs w:val="24"/>
        </w:rPr>
        <w:t> m</w:t>
      </w:r>
      <w:r>
        <w:rPr>
          <w:rFonts w:ascii="Calibri" w:hAnsi="Calibri" w:cs="Calibri"/>
          <w:sz w:val="24"/>
          <w:szCs w:val="24"/>
        </w:rPr>
        <w:t>,</w:t>
      </w:r>
    </w:p>
    <w:p w:rsidR="0093680E" w:rsidRDefault="0093680E" w:rsidP="00ED0C94">
      <w:pPr>
        <w:pStyle w:val="Akapitzlist"/>
        <w:numPr>
          <w:ilvl w:val="0"/>
          <w:numId w:val="1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38B0">
        <w:rPr>
          <w:rFonts w:ascii="Calibri" w:hAnsi="Calibri" w:cs="Calibri"/>
          <w:sz w:val="24"/>
          <w:szCs w:val="24"/>
        </w:rPr>
        <w:t>strefa filtracyjna</w:t>
      </w:r>
      <w:r>
        <w:rPr>
          <w:rFonts w:ascii="Calibri" w:hAnsi="Calibri" w:cs="Calibri"/>
          <w:sz w:val="24"/>
          <w:szCs w:val="24"/>
        </w:rPr>
        <w:t xml:space="preserve"> II</w:t>
      </w:r>
      <w:r w:rsidRPr="006A38B0"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>złoże chalcedonitowe</w:t>
      </w:r>
      <w:r w:rsidRPr="006A38B0">
        <w:rPr>
          <w:rFonts w:ascii="Calibri" w:hAnsi="Calibri" w:cs="Calibri"/>
          <w:sz w:val="24"/>
          <w:szCs w:val="24"/>
        </w:rPr>
        <w:t xml:space="preserve"> o uziarnieniu 0,8 ÷ 1,4 mm i wysokości </w:t>
      </w:r>
      <w:r>
        <w:rPr>
          <w:rFonts w:ascii="Calibri" w:hAnsi="Calibri" w:cs="Calibri"/>
          <w:sz w:val="24"/>
          <w:szCs w:val="24"/>
        </w:rPr>
        <w:t>0,80</w:t>
      </w:r>
      <w:r w:rsidRPr="006A38B0">
        <w:rPr>
          <w:rFonts w:ascii="Calibri" w:hAnsi="Calibri" w:cs="Calibri"/>
          <w:sz w:val="24"/>
          <w:szCs w:val="24"/>
        </w:rPr>
        <w:t> m.</w:t>
      </w:r>
    </w:p>
    <w:p w:rsidR="0093680E" w:rsidRDefault="0093680E" w:rsidP="0093680E">
      <w:pPr>
        <w:pStyle w:val="Akapitzlist"/>
        <w:spacing w:after="0"/>
        <w:jc w:val="both"/>
        <w:rPr>
          <w:rFonts w:ascii="Calibri" w:hAnsi="Calibri" w:cs="Calibri"/>
          <w:sz w:val="24"/>
          <w:szCs w:val="24"/>
        </w:rPr>
      </w:pPr>
    </w:p>
    <w:tbl>
      <w:tblPr>
        <w:tblW w:w="9047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7"/>
        <w:gridCol w:w="1275"/>
        <w:gridCol w:w="1054"/>
        <w:gridCol w:w="1110"/>
        <w:gridCol w:w="1171"/>
        <w:gridCol w:w="1239"/>
        <w:gridCol w:w="1061"/>
      </w:tblGrid>
      <w:tr w:rsidR="0093680E" w:rsidRPr="009B2600" w:rsidTr="00506A07">
        <w:trPr>
          <w:trHeight w:val="590"/>
        </w:trPr>
        <w:tc>
          <w:tcPr>
            <w:tcW w:w="21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Złoże filtracyjne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Uziarnienie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Wysokość złoża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Ciężar nasypowy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Objętość złoża 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Objętość złoża całkowita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Masa złoża</w:t>
            </w:r>
          </w:p>
        </w:tc>
      </w:tr>
      <w:tr w:rsidR="0093680E" w:rsidRPr="009B2600" w:rsidTr="00506A07">
        <w:trPr>
          <w:trHeight w:val="340"/>
        </w:trPr>
        <w:tc>
          <w:tcPr>
            <w:tcW w:w="21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680E" w:rsidRPr="009B2600" w:rsidRDefault="0093680E" w:rsidP="00506A0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[mm]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[cm]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[t/m</w:t>
            </w:r>
            <w:r w:rsidRPr="009B2600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3</w:t>
            </w: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]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[m</w:t>
            </w:r>
            <w:r w:rsidRPr="009B2600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3</w:t>
            </w: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/filtr]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[m</w:t>
            </w:r>
            <w:r w:rsidRPr="009B2600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3</w:t>
            </w: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]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B2600">
              <w:rPr>
                <w:rFonts w:ascii="Calibri" w:eastAsia="Times New Roman" w:hAnsi="Calibri" w:cs="Calibri"/>
                <w:b/>
                <w:bCs/>
                <w:color w:val="000000"/>
              </w:rPr>
              <w:t>[t]</w:t>
            </w:r>
          </w:p>
        </w:tc>
      </w:tr>
      <w:tr w:rsidR="0093680E" w:rsidRPr="009B2600" w:rsidTr="00506A0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żwir filtracyjny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8,0 ÷ 16,0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</w:tr>
      <w:tr w:rsidR="0093680E" w:rsidRPr="009B2600" w:rsidTr="00506A0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żwir filtracyjny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4,0 ÷ 8,0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</w:tr>
      <w:tr w:rsidR="0093680E" w:rsidRPr="009B2600" w:rsidTr="00506A0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żwir filtracyjny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2,0 ÷ 4,0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</w:tr>
      <w:tr w:rsidR="0093680E" w:rsidRPr="009B2600" w:rsidTr="00506A0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złoże katalityczne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1,0 ÷ 3,0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1,26</w:t>
            </w:r>
          </w:p>
        </w:tc>
      </w:tr>
      <w:tr w:rsidR="0093680E" w:rsidRPr="009B2600" w:rsidTr="00506A0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złoże chalcedonitowe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</w:t>
            </w: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Pr="009B2600">
              <w:rPr>
                <w:rFonts w:ascii="Calibri" w:eastAsia="Times New Roman" w:hAnsi="Calibri" w:cs="Calibri"/>
                <w:color w:val="000000"/>
              </w:rPr>
              <w:t xml:space="preserve"> ÷ 1,</w:t>
            </w: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2600">
              <w:rPr>
                <w:rFonts w:ascii="Calibri" w:eastAsia="Times New Roman" w:hAnsi="Calibri" w:cs="Calibri"/>
                <w:color w:val="000000"/>
              </w:rPr>
              <w:t>1,26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80E" w:rsidRPr="009B2600" w:rsidRDefault="0093680E" w:rsidP="00506A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1,38</w:t>
            </w:r>
          </w:p>
        </w:tc>
      </w:tr>
    </w:tbl>
    <w:p w:rsidR="0093680E" w:rsidRDefault="0093680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24295">
        <w:rPr>
          <w:rFonts w:ascii="Calibri" w:hAnsi="Calibri" w:cs="Calibri"/>
          <w:sz w:val="24"/>
          <w:szCs w:val="24"/>
        </w:rPr>
        <w:t>Każdą z warstw zasypać i wyrównać</w:t>
      </w:r>
      <w:r>
        <w:rPr>
          <w:rFonts w:ascii="Calibri" w:hAnsi="Calibri" w:cs="Calibri"/>
          <w:sz w:val="24"/>
          <w:szCs w:val="24"/>
        </w:rPr>
        <w:t xml:space="preserve"> na etapie produkcji SUW</w:t>
      </w:r>
      <w:r w:rsidRPr="00624295">
        <w:rPr>
          <w:rFonts w:ascii="Calibri" w:hAnsi="Calibri" w:cs="Calibri"/>
          <w:sz w:val="24"/>
          <w:szCs w:val="24"/>
        </w:rPr>
        <w:t>. Kolejność poszczególnych złóż filtracyjnych zgodna z</w:t>
      </w:r>
      <w:r>
        <w:rPr>
          <w:rFonts w:ascii="Calibri" w:hAnsi="Calibri" w:cs="Calibri"/>
          <w:sz w:val="24"/>
          <w:szCs w:val="24"/>
        </w:rPr>
        <w:t xml:space="preserve"> </w:t>
      </w:r>
      <w:r w:rsidRPr="00624295">
        <w:rPr>
          <w:rFonts w:ascii="Calibri" w:hAnsi="Calibri" w:cs="Calibri"/>
          <w:sz w:val="24"/>
          <w:szCs w:val="24"/>
        </w:rPr>
        <w:t>powyższym założeniami. Po zasypaniu filtrów należy je wypłukać oraz zdezynfekować, zgodnie z obowiązującym</w:t>
      </w:r>
      <w:r>
        <w:rPr>
          <w:rFonts w:ascii="Calibri" w:hAnsi="Calibri" w:cs="Calibri"/>
          <w:sz w:val="24"/>
          <w:szCs w:val="24"/>
        </w:rPr>
        <w:t xml:space="preserve"> </w:t>
      </w:r>
      <w:r w:rsidRPr="00624295">
        <w:rPr>
          <w:rFonts w:ascii="Calibri" w:hAnsi="Calibri" w:cs="Calibri"/>
          <w:sz w:val="24"/>
          <w:szCs w:val="24"/>
        </w:rPr>
        <w:t xml:space="preserve">procedurami. </w:t>
      </w: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  <w:u w:val="single"/>
        </w:rPr>
      </w:pPr>
    </w:p>
    <w:p w:rsidR="0093680E" w:rsidRPr="00D5317A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 xml:space="preserve">Złoże </w:t>
      </w:r>
      <w:r w:rsidRPr="00D5317A">
        <w:rPr>
          <w:rFonts w:ascii="Calibri" w:hAnsi="Calibri" w:cs="Calibri"/>
          <w:sz w:val="24"/>
          <w:szCs w:val="24"/>
          <w:u w:val="single"/>
        </w:rPr>
        <w:t>katalityczn</w:t>
      </w:r>
      <w:r>
        <w:rPr>
          <w:rFonts w:ascii="Calibri" w:hAnsi="Calibri" w:cs="Calibri"/>
          <w:sz w:val="24"/>
          <w:szCs w:val="24"/>
          <w:u w:val="single"/>
        </w:rPr>
        <w:t>e</w:t>
      </w:r>
    </w:p>
    <w:p w:rsidR="0093680E" w:rsidRPr="00D5317A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D5317A">
        <w:rPr>
          <w:rFonts w:ascii="Calibri" w:hAnsi="Calibri" w:cs="Calibri"/>
          <w:sz w:val="24"/>
          <w:szCs w:val="24"/>
        </w:rPr>
        <w:t>Masa katalityczna to wysokosprawny naturalny materiał filtracyjny o ziarnistej strukturze. Nadaje się do procesu filtracji wody pitnej o dużej zawartości żelaza i manganu zarówno w pośpiesznych filtrach ciśnieniowych, jak i otwartych czy zamkniętych filtrach grawitacyjnych. Ziarna złoża posiadają nieregularny kształt, chropowatą powierzchnię i ostre krawędzie.</w:t>
      </w:r>
    </w:p>
    <w:p w:rsidR="0093680E" w:rsidRPr="00D5317A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Pr="00D5317A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D5317A">
        <w:rPr>
          <w:rFonts w:ascii="Calibri" w:hAnsi="Calibri" w:cs="Calibri"/>
          <w:sz w:val="24"/>
          <w:szCs w:val="24"/>
        </w:rPr>
        <w:lastRenderedPageBreak/>
        <w:t>Złoże katalityczne działa jako nierozpuszczalny katalizator, przyspieszając reakcję utleniania związków manganu, podnosząc jego stopień utlenienia, co ułatwia wydzielenie go z wody w postaci nierozpuszczalnego dwutlenku manganu. Dzięki zwiększonej porowatości, złoże</w:t>
      </w:r>
      <w:r>
        <w:rPr>
          <w:rFonts w:ascii="Calibri" w:hAnsi="Calibri" w:cs="Calibri"/>
          <w:sz w:val="24"/>
          <w:szCs w:val="24"/>
        </w:rPr>
        <w:t xml:space="preserve"> </w:t>
      </w:r>
      <w:r w:rsidRPr="00D5317A">
        <w:rPr>
          <w:rFonts w:ascii="Calibri" w:hAnsi="Calibri" w:cs="Calibri"/>
          <w:sz w:val="24"/>
          <w:szCs w:val="24"/>
        </w:rPr>
        <w:t xml:space="preserve">posiada większą powierzchnię właściwą, co skutkuje bardzo dobrym usuwaniem struktur koloidalnych powodujących mętność medium i wydłuża </w:t>
      </w:r>
      <w:proofErr w:type="spellStart"/>
      <w:r w:rsidRPr="00D5317A">
        <w:rPr>
          <w:rFonts w:ascii="Calibri" w:hAnsi="Calibri" w:cs="Calibri"/>
          <w:sz w:val="24"/>
          <w:szCs w:val="24"/>
        </w:rPr>
        <w:t>filtrocykl</w:t>
      </w:r>
      <w:proofErr w:type="spellEnd"/>
      <w:r w:rsidRPr="00D5317A">
        <w:rPr>
          <w:rFonts w:ascii="Calibri" w:hAnsi="Calibri" w:cs="Calibri"/>
          <w:sz w:val="24"/>
          <w:szCs w:val="24"/>
        </w:rPr>
        <w:t xml:space="preserve"> przynosząc korzyści ekonomiczne. </w:t>
      </w:r>
    </w:p>
    <w:p w:rsidR="0093680E" w:rsidRPr="00D5317A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Pr="00D5317A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D5317A">
        <w:rPr>
          <w:rFonts w:ascii="Calibri" w:hAnsi="Calibri" w:cs="Calibri"/>
          <w:sz w:val="24"/>
          <w:szCs w:val="24"/>
        </w:rPr>
        <w:t xml:space="preserve">Złoże nie zużywa się, a jego regeneracji dokonuje się poprzez przeciwprądowe płukanie wodno-powietrzne, usuwając w ten sposób zawiesiny wytrącone na powierzchni ziaren złoża. Podczas właściwie prowadzonego płukania przeciwprądowego złoże katalityczne nie zostaje wymieszane z innym materiałem filtracyjnym w uwagi na różnice granulacji i gęstości. </w:t>
      </w:r>
    </w:p>
    <w:p w:rsidR="0093680E" w:rsidRPr="00EE0BB2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  <w:highlight w:val="yellow"/>
        </w:rPr>
      </w:pPr>
    </w:p>
    <w:p w:rsidR="0093680E" w:rsidRPr="00BA1A7F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Podstawowe parametry fizykochemiczne złoża katalitycznego są następujące: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barwa: czarno-brązowa,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gęstość nasypowa w stanie luźnym: 2,0 t/m</w:t>
      </w:r>
      <w:r w:rsidRPr="00BA1A7F">
        <w:rPr>
          <w:rFonts w:ascii="Calibri" w:hAnsi="Calibri" w:cs="Calibri"/>
          <w:sz w:val="24"/>
          <w:szCs w:val="24"/>
          <w:vertAlign w:val="superscript"/>
        </w:rPr>
        <w:t>3</w:t>
      </w:r>
      <w:r w:rsidRPr="00BA1A7F">
        <w:rPr>
          <w:rFonts w:ascii="Calibri" w:hAnsi="Calibri" w:cs="Calibri"/>
          <w:sz w:val="24"/>
          <w:szCs w:val="24"/>
        </w:rPr>
        <w:t>,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gęstość objętościowa ziarna: 4,0 ÷ 4,2 t/m</w:t>
      </w:r>
      <w:r w:rsidRPr="00BA1A7F">
        <w:rPr>
          <w:rFonts w:ascii="Calibri" w:hAnsi="Calibri" w:cs="Calibri"/>
          <w:sz w:val="24"/>
          <w:szCs w:val="24"/>
          <w:vertAlign w:val="superscript"/>
        </w:rPr>
        <w:t>3</w:t>
      </w:r>
      <w:r w:rsidRPr="00BA1A7F">
        <w:rPr>
          <w:rFonts w:ascii="Calibri" w:hAnsi="Calibri" w:cs="Calibri"/>
          <w:sz w:val="24"/>
          <w:szCs w:val="24"/>
        </w:rPr>
        <w:t>,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zawartość MnO2: min 80%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wilgotność: max 4%,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zalecana prędkość filtracji: 7 ÷ 15 m/h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zalecana prędkość płukania powietrzem: 60,0 m</w:t>
      </w:r>
      <w:r w:rsidRPr="00BA1A7F">
        <w:rPr>
          <w:rFonts w:ascii="Calibri" w:hAnsi="Calibri" w:cs="Calibri"/>
          <w:sz w:val="24"/>
          <w:szCs w:val="24"/>
          <w:vertAlign w:val="superscript"/>
        </w:rPr>
        <w:t>3</w:t>
      </w:r>
      <w:r w:rsidRPr="00BA1A7F">
        <w:rPr>
          <w:rFonts w:ascii="Calibri" w:hAnsi="Calibri" w:cs="Calibri"/>
          <w:sz w:val="24"/>
          <w:szCs w:val="24"/>
        </w:rPr>
        <w:t>/hm</w:t>
      </w:r>
      <w:r w:rsidRPr="00BA1A7F">
        <w:rPr>
          <w:rFonts w:ascii="Calibri" w:hAnsi="Calibri" w:cs="Calibri"/>
          <w:sz w:val="24"/>
          <w:szCs w:val="24"/>
          <w:vertAlign w:val="superscript"/>
        </w:rPr>
        <w:t>2</w:t>
      </w:r>
      <w:r w:rsidRPr="00BA1A7F">
        <w:rPr>
          <w:rFonts w:ascii="Calibri" w:hAnsi="Calibri" w:cs="Calibri"/>
          <w:sz w:val="24"/>
          <w:szCs w:val="24"/>
        </w:rPr>
        <w:t>,</w:t>
      </w:r>
    </w:p>
    <w:p w:rsidR="0093680E" w:rsidRPr="00BA1A7F" w:rsidRDefault="0093680E" w:rsidP="00ED0C94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BA1A7F">
        <w:rPr>
          <w:rFonts w:ascii="Calibri" w:hAnsi="Calibri" w:cs="Calibri"/>
          <w:sz w:val="24"/>
          <w:szCs w:val="24"/>
        </w:rPr>
        <w:t>zalecana prędkość płukania wodą: 40,0 ÷ 60,0 m</w:t>
      </w:r>
      <w:r w:rsidRPr="00BA1A7F">
        <w:rPr>
          <w:rFonts w:ascii="Calibri" w:hAnsi="Calibri" w:cs="Calibri"/>
          <w:sz w:val="24"/>
          <w:szCs w:val="24"/>
          <w:vertAlign w:val="superscript"/>
        </w:rPr>
        <w:t>3</w:t>
      </w:r>
      <w:r w:rsidRPr="00BA1A7F">
        <w:rPr>
          <w:rFonts w:ascii="Calibri" w:hAnsi="Calibri" w:cs="Calibri"/>
          <w:sz w:val="24"/>
          <w:szCs w:val="24"/>
        </w:rPr>
        <w:t>/hm</w:t>
      </w:r>
      <w:r w:rsidRPr="00BA1A7F">
        <w:rPr>
          <w:rFonts w:ascii="Calibri" w:hAnsi="Calibri" w:cs="Calibri"/>
          <w:sz w:val="24"/>
          <w:szCs w:val="24"/>
          <w:vertAlign w:val="superscript"/>
        </w:rPr>
        <w:t>2</w:t>
      </w:r>
      <w:r w:rsidRPr="00BA1A7F">
        <w:rPr>
          <w:rFonts w:ascii="Calibri" w:hAnsi="Calibri" w:cs="Calibri"/>
          <w:sz w:val="24"/>
          <w:szCs w:val="24"/>
        </w:rPr>
        <w:t>.</w:t>
      </w: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Złoże chalcedonitowe:</w:t>
      </w: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 xml:space="preserve">To specjalistyczny materiałem filtracyjnym wytworzony na bazie naturalnie występującego minerału – </w:t>
      </w:r>
      <w:proofErr w:type="spellStart"/>
      <w:r w:rsidRPr="00A63C1C">
        <w:rPr>
          <w:rFonts w:ascii="Calibri" w:hAnsi="Calibri" w:cs="Calibri"/>
          <w:sz w:val="24"/>
          <w:szCs w:val="24"/>
        </w:rPr>
        <w:t>chalcedonitu</w:t>
      </w:r>
      <w:proofErr w:type="spellEnd"/>
      <w:r w:rsidRPr="00A63C1C">
        <w:rPr>
          <w:rFonts w:ascii="Calibri" w:hAnsi="Calibri" w:cs="Calibri"/>
          <w:sz w:val="24"/>
          <w:szCs w:val="24"/>
        </w:rPr>
        <w:t xml:space="preserve">. Porowate ziarna złoża pokryte są powłoką aktywną tlenków manganu, co eliminuje niedogodności związane z procesem wpracowania, tj. oczekiwanie na skuteczność technologiczną. </w:t>
      </w:r>
      <w:r>
        <w:rPr>
          <w:rFonts w:ascii="Calibri" w:hAnsi="Calibri" w:cs="Calibri"/>
          <w:sz w:val="24"/>
          <w:szCs w:val="24"/>
        </w:rPr>
        <w:t>Materiał</w:t>
      </w:r>
      <w:r w:rsidRPr="00A63C1C">
        <w:rPr>
          <w:rFonts w:ascii="Calibri" w:hAnsi="Calibri" w:cs="Calibri"/>
          <w:sz w:val="24"/>
          <w:szCs w:val="24"/>
        </w:rPr>
        <w:t xml:space="preserve"> jest przeznaczony do procesów usuwania żelaza, jonu amonowego oraz w szczególności manganu w technologiach filtracji wody.</w:t>
      </w:r>
      <w:r>
        <w:t xml:space="preserve"> </w:t>
      </w:r>
      <w:r w:rsidRPr="00971C11">
        <w:rPr>
          <w:rFonts w:ascii="Calibri" w:hAnsi="Calibri" w:cs="Calibri"/>
          <w:sz w:val="24"/>
          <w:szCs w:val="24"/>
        </w:rPr>
        <w:t>Chalcedonitowy materiał filtracyjny</w:t>
      </w:r>
      <w:r>
        <w:rPr>
          <w:rFonts w:ascii="Calibri" w:hAnsi="Calibri" w:cs="Calibri"/>
          <w:sz w:val="24"/>
          <w:szCs w:val="24"/>
        </w:rPr>
        <w:t xml:space="preserve"> cechują następujące własności: </w:t>
      </w:r>
    </w:p>
    <w:p w:rsidR="0093680E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971C11">
        <w:rPr>
          <w:rFonts w:ascii="Calibri" w:hAnsi="Calibri" w:cs="Calibri"/>
          <w:sz w:val="24"/>
          <w:szCs w:val="24"/>
        </w:rPr>
        <w:t xml:space="preserve">wysoka pojemność masowa na zanieczyszczenia, pozwalająca na wydłużenie cykli filtracyjnych; </w:t>
      </w:r>
    </w:p>
    <w:p w:rsidR="0093680E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971C11">
        <w:rPr>
          <w:rFonts w:ascii="Calibri" w:hAnsi="Calibri" w:cs="Calibri"/>
          <w:sz w:val="24"/>
          <w:szCs w:val="24"/>
        </w:rPr>
        <w:t xml:space="preserve">niska gęstość nasypowa, pozwalająca zmniejszyć obciążenie dennicy filtrów, co ma istotne znaczenie szczególnie w filtrach ciśnieniowych; </w:t>
      </w:r>
    </w:p>
    <w:p w:rsidR="0093680E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971C11">
        <w:rPr>
          <w:rFonts w:ascii="Calibri" w:hAnsi="Calibri" w:cs="Calibri"/>
          <w:sz w:val="24"/>
          <w:szCs w:val="24"/>
        </w:rPr>
        <w:t xml:space="preserve">syntetyczna powłoka tlenków manganu na powierzchni ziaren złoża pozwala na efektywne usuwanie manganu już od samego początku pracy filtra. </w:t>
      </w:r>
    </w:p>
    <w:p w:rsidR="0093680E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korzystna charakterystyka hydrauliczna (niskie opory złoża, tym także po filtracji zawiesin, pozwalające obniżyć ciśnienie pracy układu)</w:t>
      </w: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Pr="00BA1A7F">
        <w:rPr>
          <w:rFonts w:ascii="Calibri" w:hAnsi="Calibri" w:cs="Calibri"/>
          <w:sz w:val="24"/>
          <w:szCs w:val="24"/>
        </w:rPr>
        <w:t xml:space="preserve">odstawowe parametry fizykochemiczne złoża </w:t>
      </w:r>
      <w:r>
        <w:rPr>
          <w:rFonts w:ascii="Calibri" w:hAnsi="Calibri" w:cs="Calibri"/>
          <w:sz w:val="24"/>
          <w:szCs w:val="24"/>
        </w:rPr>
        <w:t>chalcedonitowego</w:t>
      </w:r>
      <w:r w:rsidRPr="00BA1A7F">
        <w:rPr>
          <w:rFonts w:ascii="Calibri" w:hAnsi="Calibri" w:cs="Calibri"/>
          <w:sz w:val="24"/>
          <w:szCs w:val="24"/>
        </w:rPr>
        <w:t xml:space="preserve"> są następujące: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 xml:space="preserve">Prędkość filtracji ≤ 15 m/h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lastRenderedPageBreak/>
        <w:t>Potencjał usuwania żelaza ≤ 15 mg Fe/dm</w:t>
      </w:r>
      <w:r w:rsidRPr="00A63C1C">
        <w:rPr>
          <w:rFonts w:ascii="Calibri" w:hAnsi="Calibri" w:cs="Calibri"/>
          <w:sz w:val="24"/>
          <w:szCs w:val="24"/>
          <w:vertAlign w:val="superscript"/>
        </w:rPr>
        <w:t>3</w:t>
      </w:r>
      <w:r w:rsidRPr="00A63C1C">
        <w:rPr>
          <w:rFonts w:ascii="Calibri" w:hAnsi="Calibri" w:cs="Calibri"/>
          <w:sz w:val="24"/>
          <w:szCs w:val="24"/>
        </w:rPr>
        <w:t xml:space="preserve">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Potencjał usuwania manganu ≤ 5,0 mg Mn/dm</w:t>
      </w:r>
      <w:r w:rsidRPr="00A63C1C">
        <w:rPr>
          <w:rFonts w:ascii="Calibri" w:hAnsi="Calibri" w:cs="Calibri"/>
          <w:sz w:val="24"/>
          <w:szCs w:val="24"/>
          <w:vertAlign w:val="superscript"/>
        </w:rPr>
        <w:t>3</w:t>
      </w:r>
      <w:r w:rsidRPr="00A63C1C">
        <w:rPr>
          <w:rFonts w:ascii="Calibri" w:hAnsi="Calibri" w:cs="Calibri"/>
          <w:sz w:val="24"/>
          <w:szCs w:val="24"/>
        </w:rPr>
        <w:t xml:space="preserve">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Potencjał usuwania jonu amonowego ≤ 2,0* mg NH</w:t>
      </w:r>
      <w:r w:rsidRPr="00A63C1C">
        <w:rPr>
          <w:rFonts w:ascii="Calibri" w:hAnsi="Calibri" w:cs="Calibri"/>
          <w:sz w:val="24"/>
          <w:szCs w:val="24"/>
          <w:vertAlign w:val="subscript"/>
        </w:rPr>
        <w:t>4</w:t>
      </w:r>
      <w:r w:rsidRPr="00A63C1C">
        <w:rPr>
          <w:rFonts w:ascii="Calibri" w:hAnsi="Calibri" w:cs="Calibri"/>
          <w:sz w:val="24"/>
          <w:szCs w:val="24"/>
          <w:vertAlign w:val="superscript"/>
        </w:rPr>
        <w:t>+</w:t>
      </w:r>
      <w:r w:rsidRPr="00A63C1C">
        <w:rPr>
          <w:rFonts w:ascii="Calibri" w:hAnsi="Calibri" w:cs="Calibri"/>
          <w:sz w:val="24"/>
          <w:szCs w:val="24"/>
        </w:rPr>
        <w:t xml:space="preserve"> /dm</w:t>
      </w:r>
      <w:r w:rsidRPr="00A63C1C">
        <w:rPr>
          <w:rFonts w:ascii="Calibri" w:hAnsi="Calibri" w:cs="Calibri"/>
          <w:sz w:val="24"/>
          <w:szCs w:val="24"/>
          <w:vertAlign w:val="superscript"/>
        </w:rPr>
        <w:t>3</w:t>
      </w:r>
      <w:r w:rsidRPr="00A63C1C">
        <w:rPr>
          <w:rFonts w:ascii="Calibri" w:hAnsi="Calibri" w:cs="Calibri"/>
          <w:sz w:val="24"/>
          <w:szCs w:val="24"/>
        </w:rPr>
        <w:t xml:space="preserve">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 xml:space="preserve">Zakres </w:t>
      </w:r>
      <w:proofErr w:type="spellStart"/>
      <w:r w:rsidRPr="00A63C1C">
        <w:rPr>
          <w:rFonts w:ascii="Calibri" w:hAnsi="Calibri" w:cs="Calibri"/>
          <w:sz w:val="24"/>
          <w:szCs w:val="24"/>
        </w:rPr>
        <w:t>pH</w:t>
      </w:r>
      <w:proofErr w:type="spellEnd"/>
      <w:r w:rsidRPr="00A63C1C">
        <w:rPr>
          <w:rFonts w:ascii="Calibri" w:hAnsi="Calibri" w:cs="Calibri"/>
          <w:sz w:val="24"/>
          <w:szCs w:val="24"/>
        </w:rPr>
        <w:t xml:space="preserve"> wody</w:t>
      </w:r>
      <w:r>
        <w:rPr>
          <w:rFonts w:ascii="Calibri" w:hAnsi="Calibri" w:cs="Calibri"/>
          <w:sz w:val="24"/>
          <w:szCs w:val="24"/>
        </w:rPr>
        <w:t>:</w:t>
      </w:r>
      <w:r w:rsidRPr="00A63C1C">
        <w:rPr>
          <w:rFonts w:ascii="Calibri" w:hAnsi="Calibri" w:cs="Calibri"/>
          <w:sz w:val="24"/>
          <w:szCs w:val="24"/>
        </w:rPr>
        <w:t xml:space="preserve"> 6,5 </w:t>
      </w:r>
      <w:r w:rsidRPr="00BA1A7F">
        <w:rPr>
          <w:rFonts w:ascii="Calibri" w:hAnsi="Calibri" w:cs="Calibri"/>
          <w:sz w:val="24"/>
          <w:szCs w:val="24"/>
        </w:rPr>
        <w:t>÷</w:t>
      </w:r>
      <w:r w:rsidRPr="00A63C1C">
        <w:rPr>
          <w:rFonts w:ascii="Calibri" w:hAnsi="Calibri" w:cs="Calibri"/>
          <w:sz w:val="24"/>
          <w:szCs w:val="24"/>
        </w:rPr>
        <w:t xml:space="preserve"> 9,5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Przestrzeń nad złożem</w:t>
      </w:r>
      <w:r>
        <w:rPr>
          <w:rFonts w:ascii="Calibri" w:hAnsi="Calibri" w:cs="Calibri"/>
          <w:sz w:val="24"/>
          <w:szCs w:val="24"/>
        </w:rPr>
        <w:t>:</w:t>
      </w:r>
      <w:r w:rsidRPr="00A63C1C">
        <w:rPr>
          <w:rFonts w:ascii="Calibri" w:hAnsi="Calibri" w:cs="Calibri"/>
          <w:sz w:val="24"/>
          <w:szCs w:val="24"/>
        </w:rPr>
        <w:t xml:space="preserve"> 40 %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Prędkość płukania powietrzem</w:t>
      </w:r>
      <w:r>
        <w:rPr>
          <w:rFonts w:ascii="Calibri" w:hAnsi="Calibri" w:cs="Calibri"/>
          <w:sz w:val="24"/>
          <w:szCs w:val="24"/>
        </w:rPr>
        <w:t>:</w:t>
      </w:r>
      <w:r w:rsidRPr="00A63C1C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45,0</w:t>
      </w:r>
      <w:r w:rsidRPr="00BA1A7F">
        <w:rPr>
          <w:rFonts w:ascii="Calibri" w:hAnsi="Calibri" w:cs="Calibri"/>
          <w:sz w:val="24"/>
          <w:szCs w:val="24"/>
        </w:rPr>
        <w:t> ÷ 60,0 </w:t>
      </w:r>
      <w:r>
        <w:rPr>
          <w:rFonts w:ascii="Calibri" w:hAnsi="Calibri" w:cs="Calibri"/>
          <w:sz w:val="24"/>
          <w:szCs w:val="24"/>
        </w:rPr>
        <w:t>m</w:t>
      </w:r>
      <w:r w:rsidRPr="00D136CA">
        <w:rPr>
          <w:rFonts w:ascii="Calibri" w:hAnsi="Calibri" w:cs="Calibri"/>
          <w:sz w:val="24"/>
          <w:szCs w:val="24"/>
          <w:vertAlign w:val="superscript"/>
        </w:rPr>
        <w:t>3</w:t>
      </w:r>
      <w:r w:rsidRPr="00A63C1C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h</w:t>
      </w:r>
      <w:r w:rsidRPr="00A63C1C">
        <w:rPr>
          <w:rFonts w:ascii="Calibri" w:hAnsi="Calibri" w:cs="Calibri"/>
          <w:sz w:val="24"/>
          <w:szCs w:val="24"/>
        </w:rPr>
        <w:t>·m</w:t>
      </w:r>
      <w:r w:rsidRPr="00A63C1C">
        <w:rPr>
          <w:rFonts w:ascii="Calibri" w:hAnsi="Calibri" w:cs="Calibri"/>
          <w:sz w:val="24"/>
          <w:szCs w:val="24"/>
          <w:vertAlign w:val="superscript"/>
        </w:rPr>
        <w:t>2</w:t>
      </w:r>
      <w:r w:rsidRPr="00A63C1C">
        <w:rPr>
          <w:rFonts w:ascii="Calibri" w:hAnsi="Calibri" w:cs="Calibri"/>
          <w:sz w:val="24"/>
          <w:szCs w:val="24"/>
        </w:rPr>
        <w:t xml:space="preserve"> </w:t>
      </w:r>
    </w:p>
    <w:p w:rsidR="0093680E" w:rsidRPr="00A63C1C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Prędkość płukania wodą</w:t>
      </w:r>
      <w:r>
        <w:rPr>
          <w:rFonts w:ascii="Calibri" w:hAnsi="Calibri" w:cs="Calibri"/>
          <w:sz w:val="24"/>
          <w:szCs w:val="24"/>
        </w:rPr>
        <w:t>:</w:t>
      </w:r>
      <w:r w:rsidRPr="00A63C1C">
        <w:rPr>
          <w:rFonts w:ascii="Calibri" w:hAnsi="Calibri" w:cs="Calibri"/>
          <w:sz w:val="24"/>
          <w:szCs w:val="24"/>
        </w:rPr>
        <w:t xml:space="preserve"> </w:t>
      </w:r>
      <w:r w:rsidRPr="00BA1A7F">
        <w:rPr>
          <w:rFonts w:ascii="Calibri" w:hAnsi="Calibri" w:cs="Calibri"/>
          <w:sz w:val="24"/>
          <w:szCs w:val="24"/>
        </w:rPr>
        <w:t>4</w:t>
      </w:r>
      <w:r>
        <w:rPr>
          <w:rFonts w:ascii="Calibri" w:hAnsi="Calibri" w:cs="Calibri"/>
          <w:sz w:val="24"/>
          <w:szCs w:val="24"/>
        </w:rPr>
        <w:t>3</w:t>
      </w:r>
      <w:r w:rsidRPr="00BA1A7F">
        <w:rPr>
          <w:rFonts w:ascii="Calibri" w:hAnsi="Calibri" w:cs="Calibri"/>
          <w:sz w:val="24"/>
          <w:szCs w:val="24"/>
        </w:rPr>
        <w:t>,0 ÷ </w:t>
      </w:r>
      <w:r>
        <w:rPr>
          <w:rFonts w:ascii="Calibri" w:hAnsi="Calibri" w:cs="Calibri"/>
          <w:sz w:val="24"/>
          <w:szCs w:val="24"/>
        </w:rPr>
        <w:t>55</w:t>
      </w:r>
      <w:r w:rsidRPr="00BA1A7F">
        <w:rPr>
          <w:rFonts w:ascii="Calibri" w:hAnsi="Calibri" w:cs="Calibri"/>
          <w:sz w:val="24"/>
          <w:szCs w:val="24"/>
        </w:rPr>
        <w:t>,0 </w:t>
      </w:r>
      <w:r>
        <w:rPr>
          <w:rFonts w:ascii="Calibri" w:hAnsi="Calibri" w:cs="Calibri"/>
          <w:sz w:val="24"/>
          <w:szCs w:val="24"/>
        </w:rPr>
        <w:t>m</w:t>
      </w:r>
      <w:r w:rsidRPr="00D136CA">
        <w:rPr>
          <w:rFonts w:ascii="Calibri" w:hAnsi="Calibri" w:cs="Calibri"/>
          <w:sz w:val="24"/>
          <w:szCs w:val="24"/>
          <w:vertAlign w:val="superscript"/>
        </w:rPr>
        <w:t>3</w:t>
      </w:r>
      <w:r w:rsidRPr="00A63C1C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h</w:t>
      </w:r>
      <w:r w:rsidRPr="00A63C1C">
        <w:rPr>
          <w:rFonts w:ascii="Calibri" w:hAnsi="Calibri" w:cs="Calibri"/>
          <w:sz w:val="24"/>
          <w:szCs w:val="24"/>
        </w:rPr>
        <w:t>·m</w:t>
      </w:r>
      <w:r w:rsidRPr="00A63C1C">
        <w:rPr>
          <w:rFonts w:ascii="Calibri" w:hAnsi="Calibri" w:cs="Calibri"/>
          <w:sz w:val="24"/>
          <w:szCs w:val="24"/>
          <w:vertAlign w:val="superscript"/>
        </w:rPr>
        <w:t>2</w:t>
      </w:r>
    </w:p>
    <w:p w:rsidR="0093680E" w:rsidRDefault="0093680E" w:rsidP="00ED0C94">
      <w:pPr>
        <w:pStyle w:val="Akapitzlist"/>
        <w:numPr>
          <w:ilvl w:val="0"/>
          <w:numId w:val="1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63C1C">
        <w:rPr>
          <w:rFonts w:ascii="Calibri" w:hAnsi="Calibri" w:cs="Calibri"/>
          <w:sz w:val="24"/>
          <w:szCs w:val="24"/>
        </w:rPr>
        <w:t>Ekspansja złoża</w:t>
      </w:r>
      <w:r>
        <w:rPr>
          <w:rFonts w:ascii="Calibri" w:hAnsi="Calibri" w:cs="Calibri"/>
          <w:sz w:val="24"/>
          <w:szCs w:val="24"/>
        </w:rPr>
        <w:t>:</w:t>
      </w:r>
      <w:r w:rsidRPr="00A63C1C">
        <w:rPr>
          <w:rFonts w:ascii="Calibri" w:hAnsi="Calibri" w:cs="Calibri"/>
          <w:sz w:val="24"/>
          <w:szCs w:val="24"/>
        </w:rPr>
        <w:t xml:space="preserve"> 25 %</w:t>
      </w:r>
    </w:p>
    <w:p w:rsidR="0093680E" w:rsidRDefault="0093680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Default="0093680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Pr="00AA2CD4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AA2CD4">
        <w:rPr>
          <w:rFonts w:ascii="Calibri" w:hAnsi="Calibri" w:cs="Calibri"/>
          <w:sz w:val="24"/>
          <w:szCs w:val="24"/>
        </w:rPr>
        <w:t>Filtry sterowane będą automatycznie, natomiast armaturę na poszczególnych rurociągach stanowić będą:</w:t>
      </w:r>
    </w:p>
    <w:p w:rsidR="0093680E" w:rsidRPr="00AA2CD4" w:rsidRDefault="0093680E" w:rsidP="00ED0C94">
      <w:pPr>
        <w:pStyle w:val="Akapitzlist"/>
        <w:numPr>
          <w:ilvl w:val="0"/>
          <w:numId w:val="1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A2CD4">
        <w:rPr>
          <w:rFonts w:ascii="Calibri" w:hAnsi="Calibri" w:cs="Calibri"/>
          <w:sz w:val="24"/>
          <w:szCs w:val="24"/>
        </w:rPr>
        <w:t xml:space="preserve">rurociąg doprowadzający wodę do filtracji – przepustnica z dyskiem ze stali nierdzewnej, </w:t>
      </w:r>
      <w:proofErr w:type="spellStart"/>
      <w:r w:rsidRPr="00AA2CD4">
        <w:rPr>
          <w:rFonts w:ascii="Calibri" w:hAnsi="Calibri" w:cs="Calibri"/>
          <w:sz w:val="24"/>
          <w:szCs w:val="24"/>
        </w:rPr>
        <w:t>międzykołnierzowa</w:t>
      </w:r>
      <w:proofErr w:type="spellEnd"/>
      <w:r w:rsidRPr="00AA2CD4">
        <w:rPr>
          <w:rFonts w:ascii="Calibri" w:hAnsi="Calibri" w:cs="Calibri"/>
          <w:sz w:val="24"/>
          <w:szCs w:val="24"/>
        </w:rPr>
        <w:t xml:space="preserve"> o średnicy DN 40 z napędem pneumatycznym dwustronnego działania (tryb zamknij/otwórz), z czasem zamykania i otwierania w zakresie 3,5 ± 1,5 s,</w:t>
      </w:r>
    </w:p>
    <w:p w:rsidR="0093680E" w:rsidRPr="00AA2CD4" w:rsidRDefault="0093680E" w:rsidP="00ED0C94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ascii="Calibri" w:hAnsi="Calibri" w:cs="Calibri"/>
          <w:sz w:val="24"/>
          <w:szCs w:val="24"/>
        </w:rPr>
      </w:pPr>
      <w:r w:rsidRPr="00AA2CD4">
        <w:rPr>
          <w:rFonts w:ascii="Calibri" w:hAnsi="Calibri" w:cs="Calibri"/>
          <w:sz w:val="24"/>
          <w:szCs w:val="24"/>
        </w:rPr>
        <w:t xml:space="preserve">rurociąg odprowadzający wodę uzdatnioną – przepustnica z dyskiem ze stali nierdzewnej, </w:t>
      </w:r>
      <w:proofErr w:type="spellStart"/>
      <w:r w:rsidRPr="00AA2CD4">
        <w:rPr>
          <w:rFonts w:ascii="Calibri" w:hAnsi="Calibri" w:cs="Calibri"/>
          <w:sz w:val="24"/>
          <w:szCs w:val="24"/>
        </w:rPr>
        <w:t>międzykołnierzowa</w:t>
      </w:r>
      <w:proofErr w:type="spellEnd"/>
      <w:r w:rsidRPr="00AA2CD4">
        <w:rPr>
          <w:rFonts w:ascii="Calibri" w:hAnsi="Calibri" w:cs="Calibri"/>
          <w:sz w:val="24"/>
          <w:szCs w:val="24"/>
        </w:rPr>
        <w:t xml:space="preserve"> o średnicy DN </w:t>
      </w:r>
      <w:r>
        <w:rPr>
          <w:rFonts w:ascii="Calibri" w:hAnsi="Calibri" w:cs="Calibri"/>
          <w:sz w:val="24"/>
          <w:szCs w:val="24"/>
        </w:rPr>
        <w:t>4</w:t>
      </w:r>
      <w:r w:rsidRPr="00AA2CD4">
        <w:rPr>
          <w:rFonts w:ascii="Calibri" w:hAnsi="Calibri" w:cs="Calibri"/>
          <w:sz w:val="24"/>
          <w:szCs w:val="24"/>
        </w:rPr>
        <w:t xml:space="preserve">0 z napędem pneumatycznym dwustronnego działania (tryb zamknij/otwórz), z czasem zamykania i otwierania w zakresie 3,5 ± 1,5 s, przepustnica </w:t>
      </w:r>
      <w:proofErr w:type="spellStart"/>
      <w:r w:rsidRPr="00AA2CD4">
        <w:rPr>
          <w:rFonts w:ascii="Calibri" w:hAnsi="Calibri" w:cs="Calibri"/>
          <w:sz w:val="24"/>
          <w:szCs w:val="24"/>
        </w:rPr>
        <w:t>międzykołnierzowa</w:t>
      </w:r>
      <w:proofErr w:type="spellEnd"/>
      <w:r w:rsidRPr="00AA2CD4">
        <w:rPr>
          <w:rFonts w:ascii="Calibri" w:hAnsi="Calibri" w:cs="Calibri"/>
          <w:sz w:val="24"/>
          <w:szCs w:val="24"/>
        </w:rPr>
        <w:t xml:space="preserve"> DN 80, zawór zwrotny, kurek probierczy ½”,</w:t>
      </w:r>
    </w:p>
    <w:p w:rsidR="0093680E" w:rsidRPr="00AA2CD4" w:rsidRDefault="0093680E" w:rsidP="00ED0C94">
      <w:pPr>
        <w:pStyle w:val="Akapitzlist"/>
        <w:numPr>
          <w:ilvl w:val="0"/>
          <w:numId w:val="1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A2CD4">
        <w:rPr>
          <w:rFonts w:ascii="Calibri" w:hAnsi="Calibri" w:cs="Calibri"/>
          <w:sz w:val="24"/>
          <w:szCs w:val="24"/>
        </w:rPr>
        <w:t xml:space="preserve">rurociąg doprowadzający wodę do płukania – przepustnica z dyskiem ze stali nierdzewnej, </w:t>
      </w:r>
      <w:proofErr w:type="spellStart"/>
      <w:r w:rsidRPr="00AA2CD4">
        <w:rPr>
          <w:rFonts w:ascii="Calibri" w:hAnsi="Calibri" w:cs="Calibri"/>
          <w:sz w:val="24"/>
          <w:szCs w:val="24"/>
        </w:rPr>
        <w:t>m</w:t>
      </w:r>
      <w:r>
        <w:rPr>
          <w:rFonts w:ascii="Calibri" w:hAnsi="Calibri" w:cs="Calibri"/>
          <w:sz w:val="24"/>
          <w:szCs w:val="24"/>
        </w:rPr>
        <w:t>iędzykołnierzowa</w:t>
      </w:r>
      <w:proofErr w:type="spellEnd"/>
      <w:r>
        <w:rPr>
          <w:rFonts w:ascii="Calibri" w:hAnsi="Calibri" w:cs="Calibri"/>
          <w:sz w:val="24"/>
          <w:szCs w:val="24"/>
        </w:rPr>
        <w:t xml:space="preserve"> o średnicy DN 8</w:t>
      </w:r>
      <w:r w:rsidRPr="00AA2CD4">
        <w:rPr>
          <w:rFonts w:ascii="Calibri" w:hAnsi="Calibri" w:cs="Calibri"/>
          <w:sz w:val="24"/>
          <w:szCs w:val="24"/>
        </w:rPr>
        <w:t>0 z napędem pneumatycznym dwustronnego działania (tryb zamknij/otwórz), z czasem zamykania i otwierania w zakresie 3,5 ± 1,5 s.</w:t>
      </w:r>
    </w:p>
    <w:p w:rsidR="0093680E" w:rsidRPr="00AA2CD4" w:rsidRDefault="0093680E" w:rsidP="00ED0C94">
      <w:pPr>
        <w:pStyle w:val="Akapitzlist"/>
        <w:numPr>
          <w:ilvl w:val="0"/>
          <w:numId w:val="1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A2CD4">
        <w:rPr>
          <w:rFonts w:ascii="Calibri" w:hAnsi="Calibri" w:cs="Calibri"/>
          <w:sz w:val="24"/>
          <w:szCs w:val="24"/>
        </w:rPr>
        <w:t xml:space="preserve">rurociąg odprowadzający popłuczyny – przepustnica z dyskiem ze stali nierdzewnej, </w:t>
      </w:r>
      <w:proofErr w:type="spellStart"/>
      <w:r w:rsidRPr="00AA2CD4">
        <w:rPr>
          <w:rFonts w:ascii="Calibri" w:hAnsi="Calibri" w:cs="Calibri"/>
          <w:sz w:val="24"/>
          <w:szCs w:val="24"/>
        </w:rPr>
        <w:t>międzykołnierzowa</w:t>
      </w:r>
      <w:proofErr w:type="spellEnd"/>
      <w:r w:rsidRPr="00AA2CD4">
        <w:rPr>
          <w:rFonts w:ascii="Calibri" w:hAnsi="Calibri" w:cs="Calibri"/>
          <w:sz w:val="24"/>
          <w:szCs w:val="24"/>
        </w:rPr>
        <w:t xml:space="preserve"> o średnicy DN </w:t>
      </w:r>
      <w:r>
        <w:rPr>
          <w:rFonts w:ascii="Calibri" w:hAnsi="Calibri" w:cs="Calibri"/>
          <w:sz w:val="24"/>
          <w:szCs w:val="24"/>
        </w:rPr>
        <w:t>8</w:t>
      </w:r>
      <w:r w:rsidRPr="00AA2CD4">
        <w:rPr>
          <w:rFonts w:ascii="Calibri" w:hAnsi="Calibri" w:cs="Calibri"/>
          <w:sz w:val="24"/>
          <w:szCs w:val="24"/>
        </w:rPr>
        <w:t>0 z napędem pneumatycznym dwustronnego działania (tryb zamknij/otwórz), z czasem zamykania i otwierania w zakresie 3,5 ± 1,5 s</w:t>
      </w:r>
      <w:r>
        <w:rPr>
          <w:rFonts w:ascii="Calibri" w:hAnsi="Calibri" w:cs="Calibri"/>
          <w:sz w:val="24"/>
          <w:szCs w:val="24"/>
        </w:rPr>
        <w:t>.</w:t>
      </w:r>
    </w:p>
    <w:p w:rsidR="0093680E" w:rsidRPr="00AA2CD4" w:rsidRDefault="0093680E" w:rsidP="00ED0C94">
      <w:pPr>
        <w:pStyle w:val="Akapitzlist"/>
        <w:numPr>
          <w:ilvl w:val="0"/>
          <w:numId w:val="1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A2CD4">
        <w:rPr>
          <w:rFonts w:ascii="Calibri" w:hAnsi="Calibri" w:cs="Calibri"/>
          <w:sz w:val="24"/>
          <w:szCs w:val="24"/>
        </w:rPr>
        <w:t xml:space="preserve">rurociąg spustu pierwszego filtratu – przepustnica z dyskiem ze stali nierdzewnej, </w:t>
      </w:r>
      <w:proofErr w:type="spellStart"/>
      <w:r w:rsidRPr="00AA2CD4">
        <w:rPr>
          <w:rFonts w:ascii="Calibri" w:hAnsi="Calibri" w:cs="Calibri"/>
          <w:sz w:val="24"/>
          <w:szCs w:val="24"/>
        </w:rPr>
        <w:t>międzykołnierzowa</w:t>
      </w:r>
      <w:proofErr w:type="spellEnd"/>
      <w:r w:rsidRPr="00AA2CD4">
        <w:rPr>
          <w:rFonts w:ascii="Calibri" w:hAnsi="Calibri" w:cs="Calibri"/>
          <w:sz w:val="24"/>
          <w:szCs w:val="24"/>
        </w:rPr>
        <w:t xml:space="preserve"> o średnicy DN </w:t>
      </w:r>
      <w:r>
        <w:rPr>
          <w:rFonts w:ascii="Calibri" w:hAnsi="Calibri" w:cs="Calibri"/>
          <w:sz w:val="24"/>
          <w:szCs w:val="24"/>
        </w:rPr>
        <w:t>4</w:t>
      </w:r>
      <w:r w:rsidRPr="00AA2CD4">
        <w:rPr>
          <w:rFonts w:ascii="Calibri" w:hAnsi="Calibri" w:cs="Calibri"/>
          <w:sz w:val="24"/>
          <w:szCs w:val="24"/>
        </w:rPr>
        <w:t>0 z napędem pneumatycznym dwustronnego działania (tryb zamknij/otwórz), z czasem zamykania i otwierania w zakresie 3,5 ± 1,5 s.</w:t>
      </w:r>
    </w:p>
    <w:p w:rsidR="0093680E" w:rsidRDefault="0093680E" w:rsidP="004F3A3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F3A39" w:rsidRPr="007863DF" w:rsidRDefault="004F3A39" w:rsidP="0071306A">
      <w:pPr>
        <w:pStyle w:val="Stopka"/>
        <w:spacing w:after="0"/>
        <w:jc w:val="both"/>
        <w:rPr>
          <w:rFonts w:ascii="Calibri" w:hAnsi="Calibri" w:cs="Calibri"/>
          <w:sz w:val="24"/>
          <w:szCs w:val="24"/>
        </w:rPr>
      </w:pPr>
    </w:p>
    <w:p w:rsidR="007E1DE4" w:rsidRPr="007863DF" w:rsidRDefault="007E1DE4" w:rsidP="004F3A39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4" w:name="_Toc222840658"/>
      <w:r w:rsidRPr="007863DF">
        <w:rPr>
          <w:rFonts w:ascii="Calibri" w:hAnsi="Calibri" w:cs="Calibri"/>
          <w:b/>
          <w:bCs/>
          <w:sz w:val="24"/>
          <w:szCs w:val="24"/>
        </w:rPr>
        <w:t>Dmuchawa</w:t>
      </w:r>
      <w:bookmarkEnd w:id="24"/>
    </w:p>
    <w:p w:rsidR="009F584C" w:rsidRPr="007863DF" w:rsidRDefault="004F3A39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Parametry techniczne </w:t>
      </w:r>
      <w:r w:rsidR="009F584C" w:rsidRPr="007863DF">
        <w:rPr>
          <w:rFonts w:ascii="Calibri" w:hAnsi="Calibri" w:cs="Calibri"/>
          <w:sz w:val="24"/>
          <w:szCs w:val="24"/>
        </w:rPr>
        <w:t>dmuchawy</w:t>
      </w:r>
      <w:r>
        <w:rPr>
          <w:rFonts w:ascii="Calibri" w:hAnsi="Calibri" w:cs="Calibri"/>
          <w:sz w:val="24"/>
          <w:szCs w:val="24"/>
        </w:rPr>
        <w:t xml:space="preserve">: 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typ dmuchawy: wyporowa, bezolejowa,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ilość: 1 sztuka,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wydajność: 47,1 m</w:t>
      </w:r>
      <w:r w:rsidRPr="00BE74DE">
        <w:rPr>
          <w:rFonts w:ascii="Calibri" w:hAnsi="Calibri" w:cs="Calibri"/>
          <w:sz w:val="24"/>
          <w:szCs w:val="24"/>
          <w:vertAlign w:val="superscript"/>
        </w:rPr>
        <w:t>3</w:t>
      </w:r>
      <w:r w:rsidRPr="00BE74DE">
        <w:rPr>
          <w:rFonts w:ascii="Calibri" w:hAnsi="Calibri" w:cs="Calibri"/>
          <w:sz w:val="24"/>
          <w:szCs w:val="24"/>
        </w:rPr>
        <w:t>/h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lastRenderedPageBreak/>
        <w:t>nadciśnienie tłoczenia za zaworem zwrotnym: 550 </w:t>
      </w:r>
      <w:proofErr w:type="spellStart"/>
      <w:r w:rsidRPr="00BE74DE">
        <w:rPr>
          <w:rFonts w:ascii="Calibri" w:hAnsi="Calibri" w:cs="Calibri"/>
          <w:sz w:val="24"/>
          <w:szCs w:val="24"/>
        </w:rPr>
        <w:t>mbar</w:t>
      </w:r>
      <w:proofErr w:type="spellEnd"/>
      <w:r w:rsidRPr="00BE74DE">
        <w:rPr>
          <w:rFonts w:ascii="Calibri" w:hAnsi="Calibri" w:cs="Calibri"/>
          <w:sz w:val="24"/>
          <w:szCs w:val="24"/>
        </w:rPr>
        <w:t>,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moc: 2,2 kW,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wydajność dmuchawy okresowo regulowana manualnie przez obsługę za pomocą zmian nastaw falownika (po serwisowym pomiarze przepływu powietrza płuczącego przez serwis producenta),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filtr powietrza z adsorpcyjnym tłumikiem hałasu na ssaniu,</w:t>
      </w:r>
    </w:p>
    <w:p w:rsidR="0093680E" w:rsidRPr="00BE74DE" w:rsidRDefault="0093680E" w:rsidP="00ED0C94">
      <w:pPr>
        <w:pStyle w:val="Akapitzlist"/>
        <w:numPr>
          <w:ilvl w:val="0"/>
          <w:numId w:val="1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manometr ciśnienia tłoczenia.</w:t>
      </w:r>
    </w:p>
    <w:p w:rsidR="009F584C" w:rsidRPr="007863DF" w:rsidRDefault="009F584C" w:rsidP="0093680E">
      <w:pPr>
        <w:pStyle w:val="Stopka"/>
        <w:spacing w:after="0"/>
        <w:ind w:left="568"/>
        <w:jc w:val="both"/>
        <w:rPr>
          <w:rFonts w:ascii="Calibri" w:hAnsi="Calibri" w:cs="Calibri"/>
          <w:sz w:val="24"/>
          <w:szCs w:val="24"/>
        </w:rPr>
      </w:pPr>
    </w:p>
    <w:p w:rsidR="0093680E" w:rsidRPr="00BE74D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W celu w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a</w:t>
      </w:r>
      <w:r w:rsidRPr="00BE74DE">
        <w:rPr>
          <w:rFonts w:ascii="Calibri" w:hAnsi="Calibri" w:cs="Calibri" w:hint="eastAsia"/>
          <w:sz w:val="24"/>
          <w:szCs w:val="24"/>
        </w:rPr>
        <w:t>ś</w:t>
      </w:r>
      <w:r w:rsidRPr="00BE74DE">
        <w:rPr>
          <w:rFonts w:ascii="Calibri" w:hAnsi="Calibri" w:cs="Calibri"/>
          <w:sz w:val="24"/>
          <w:szCs w:val="24"/>
        </w:rPr>
        <w:t>ciwego dopasowania wymaganej ilo</w:t>
      </w:r>
      <w:r w:rsidRPr="00BE74DE">
        <w:rPr>
          <w:rFonts w:ascii="Calibri" w:hAnsi="Calibri" w:cs="Calibri" w:hint="eastAsia"/>
          <w:sz w:val="24"/>
          <w:szCs w:val="24"/>
        </w:rPr>
        <w:t>ś</w:t>
      </w:r>
      <w:r w:rsidRPr="00BE74DE">
        <w:rPr>
          <w:rFonts w:ascii="Calibri" w:hAnsi="Calibri" w:cs="Calibri"/>
          <w:sz w:val="24"/>
          <w:szCs w:val="24"/>
        </w:rPr>
        <w:t>ci powietrza do wymaga</w:t>
      </w:r>
      <w:r w:rsidRPr="00BE74DE">
        <w:rPr>
          <w:rFonts w:ascii="Calibri" w:hAnsi="Calibri" w:cs="Calibri" w:hint="eastAsia"/>
          <w:sz w:val="24"/>
          <w:szCs w:val="24"/>
        </w:rPr>
        <w:t>ń</w:t>
      </w:r>
      <w:r w:rsidRPr="00BE74DE">
        <w:rPr>
          <w:rFonts w:ascii="Calibri" w:hAnsi="Calibri" w:cs="Calibri"/>
          <w:sz w:val="24"/>
          <w:szCs w:val="24"/>
        </w:rPr>
        <w:t xml:space="preserve"> technologicznych, a tak</w:t>
      </w:r>
      <w:r w:rsidRPr="00BE74DE">
        <w:rPr>
          <w:rFonts w:ascii="Calibri" w:hAnsi="Calibri" w:cs="Calibri" w:hint="eastAsia"/>
          <w:sz w:val="24"/>
          <w:szCs w:val="24"/>
        </w:rPr>
        <w:t>ż</w:t>
      </w:r>
      <w:r w:rsidRPr="00BE74DE">
        <w:rPr>
          <w:rFonts w:ascii="Calibri" w:hAnsi="Calibri" w:cs="Calibri"/>
          <w:sz w:val="24"/>
          <w:szCs w:val="24"/>
        </w:rPr>
        <w:t>e w celu oceny stopnia zu</w:t>
      </w:r>
      <w:r w:rsidRPr="00BE74DE">
        <w:rPr>
          <w:rFonts w:ascii="Calibri" w:hAnsi="Calibri" w:cs="Calibri" w:hint="eastAsia"/>
          <w:sz w:val="24"/>
          <w:szCs w:val="24"/>
        </w:rPr>
        <w:t>ż</w:t>
      </w:r>
      <w:r w:rsidRPr="00BE74DE">
        <w:rPr>
          <w:rFonts w:ascii="Calibri" w:hAnsi="Calibri" w:cs="Calibri"/>
          <w:sz w:val="24"/>
          <w:szCs w:val="24"/>
        </w:rPr>
        <w:t>ycia technicznego dmuchawy oraz kolmatacji z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o</w:t>
      </w:r>
      <w:r w:rsidRPr="00BE74DE">
        <w:rPr>
          <w:rFonts w:ascii="Calibri" w:hAnsi="Calibri" w:cs="Calibri" w:hint="eastAsia"/>
          <w:sz w:val="24"/>
          <w:szCs w:val="24"/>
        </w:rPr>
        <w:t>ż</w:t>
      </w:r>
      <w:r w:rsidRPr="00BE74DE">
        <w:rPr>
          <w:rFonts w:ascii="Calibri" w:hAnsi="Calibri" w:cs="Calibri"/>
          <w:sz w:val="24"/>
          <w:szCs w:val="24"/>
        </w:rPr>
        <w:t>a filtracyjnego, na ruroci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>gu powietrza do p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ukania zamontowany zostanie rotametr o nast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>puj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>cych parametrach: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Ilość: 1 szt.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Średnica: DN 25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Zakres pomiarowy: 3</w:t>
      </w:r>
      <w:r w:rsidRPr="00BE74DE">
        <w:rPr>
          <w:rFonts w:ascii="Calibri" w:hAnsi="Calibri" w:cs="Calibri" w:hint="eastAsia"/>
          <w:sz w:val="24"/>
          <w:szCs w:val="24"/>
        </w:rPr>
        <w:t>–</w:t>
      </w:r>
      <w:r w:rsidRPr="00BE74DE">
        <w:rPr>
          <w:rFonts w:ascii="Calibri" w:hAnsi="Calibri" w:cs="Calibri"/>
          <w:sz w:val="24"/>
          <w:szCs w:val="24"/>
        </w:rPr>
        <w:t xml:space="preserve">120 </w:t>
      </w:r>
      <w:proofErr w:type="spellStart"/>
      <w:r w:rsidRPr="00BE74DE">
        <w:rPr>
          <w:rFonts w:ascii="Calibri" w:hAnsi="Calibri" w:cs="Calibri"/>
          <w:sz w:val="24"/>
          <w:szCs w:val="24"/>
        </w:rPr>
        <w:t>Nm</w:t>
      </w:r>
      <w:proofErr w:type="spellEnd"/>
      <w:r w:rsidRPr="00BE74DE">
        <w:rPr>
          <w:rFonts w:ascii="Calibri" w:hAnsi="Calibri" w:cs="Calibri" w:hint="eastAsia"/>
          <w:sz w:val="24"/>
          <w:szCs w:val="24"/>
        </w:rPr>
        <w:t>³</w:t>
      </w:r>
      <w:r w:rsidRPr="00BE74DE">
        <w:rPr>
          <w:rFonts w:ascii="Calibri" w:hAnsi="Calibri" w:cs="Calibri"/>
          <w:sz w:val="24"/>
          <w:szCs w:val="24"/>
        </w:rPr>
        <w:t>/h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Rodzaj medium: powietrze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Montaż: ko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nierzowy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Dodatkowe wyposażenie: t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umik oscylacji p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ywaka (zabezpieczenie przed uszkodzeniem rotametru przy starcie dmuchawy)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Materiał wykonania: stal nierdzewna AISI 316</w:t>
      </w:r>
    </w:p>
    <w:p w:rsidR="0093680E" w:rsidRPr="00BE74D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3680E" w:rsidRPr="00BE74DE" w:rsidRDefault="0093680E" w:rsidP="0093680E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Instalacja powietrza b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>dzie sk</w:t>
      </w:r>
      <w:r w:rsidRPr="00BE74DE">
        <w:rPr>
          <w:rFonts w:ascii="Calibri" w:hAnsi="Calibri" w:cs="Calibri" w:hint="eastAsia"/>
          <w:sz w:val="24"/>
          <w:szCs w:val="24"/>
        </w:rPr>
        <w:t>ł</w:t>
      </w:r>
      <w:r w:rsidRPr="00BE74DE">
        <w:rPr>
          <w:rFonts w:ascii="Calibri" w:hAnsi="Calibri" w:cs="Calibri"/>
          <w:sz w:val="24"/>
          <w:szCs w:val="24"/>
        </w:rPr>
        <w:t>ada</w:t>
      </w:r>
      <w:r w:rsidRPr="00BE74DE">
        <w:rPr>
          <w:rFonts w:ascii="Calibri" w:hAnsi="Calibri" w:cs="Calibri" w:hint="eastAsia"/>
          <w:sz w:val="24"/>
          <w:szCs w:val="24"/>
        </w:rPr>
        <w:t>ć</w:t>
      </w:r>
      <w:r w:rsidRPr="00BE74DE">
        <w:rPr>
          <w:rFonts w:ascii="Calibri" w:hAnsi="Calibri" w:cs="Calibri"/>
          <w:sz w:val="24"/>
          <w:szCs w:val="24"/>
        </w:rPr>
        <w:t xml:space="preserve"> si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 xml:space="preserve"> z nast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>puj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>cych element</w:t>
      </w:r>
      <w:r w:rsidRPr="00BE74DE">
        <w:rPr>
          <w:rFonts w:ascii="Calibri" w:hAnsi="Calibri" w:cs="Calibri" w:hint="eastAsia"/>
          <w:sz w:val="24"/>
          <w:szCs w:val="24"/>
        </w:rPr>
        <w:t>ó</w:t>
      </w:r>
      <w:r w:rsidRPr="00BE74DE">
        <w:rPr>
          <w:rFonts w:ascii="Calibri" w:hAnsi="Calibri" w:cs="Calibri"/>
          <w:sz w:val="24"/>
          <w:szCs w:val="24"/>
        </w:rPr>
        <w:t xml:space="preserve">w: 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proofErr w:type="spellStart"/>
      <w:r w:rsidRPr="00BE74DE">
        <w:rPr>
          <w:rFonts w:ascii="Calibri" w:hAnsi="Calibri" w:cs="Calibri"/>
          <w:sz w:val="24"/>
          <w:szCs w:val="24"/>
        </w:rPr>
        <w:t>Zasyfonowanie</w:t>
      </w:r>
      <w:proofErr w:type="spellEnd"/>
      <w:r w:rsidRPr="00BE74DE">
        <w:rPr>
          <w:rFonts w:ascii="Calibri" w:hAnsi="Calibri" w:cs="Calibri"/>
          <w:sz w:val="24"/>
          <w:szCs w:val="24"/>
        </w:rPr>
        <w:t xml:space="preserve"> ruroci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>gu powietrza (zabezpieczenie przed zalaniem dmuchawy)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Przepustnice odcinaj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>ce DN 50 z nap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>dem r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 xml:space="preserve">cznym </w:t>
      </w:r>
      <w:r w:rsidRPr="00BE74DE">
        <w:rPr>
          <w:rFonts w:ascii="Calibri" w:hAnsi="Calibri" w:cs="Calibri" w:hint="eastAsia"/>
          <w:sz w:val="24"/>
          <w:szCs w:val="24"/>
        </w:rPr>
        <w:t>–</w:t>
      </w:r>
      <w:r w:rsidRPr="00BE74DE">
        <w:rPr>
          <w:rFonts w:ascii="Calibri" w:hAnsi="Calibri" w:cs="Calibri"/>
          <w:sz w:val="24"/>
          <w:szCs w:val="24"/>
        </w:rPr>
        <w:t xml:space="preserve"> zamontowane przed i za rotametrem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Obej</w:t>
      </w:r>
      <w:r w:rsidRPr="00BE74DE">
        <w:rPr>
          <w:rFonts w:ascii="Calibri" w:hAnsi="Calibri" w:cs="Calibri" w:hint="eastAsia"/>
          <w:sz w:val="24"/>
          <w:szCs w:val="24"/>
        </w:rPr>
        <w:t>ś</w:t>
      </w:r>
      <w:r w:rsidRPr="00BE74DE">
        <w:rPr>
          <w:rFonts w:ascii="Calibri" w:hAnsi="Calibri" w:cs="Calibri"/>
          <w:sz w:val="24"/>
          <w:szCs w:val="24"/>
        </w:rPr>
        <w:t>cie z przepustnic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 xml:space="preserve"> odcinaj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>c</w:t>
      </w:r>
      <w:r w:rsidRPr="00BE74DE">
        <w:rPr>
          <w:rFonts w:ascii="Calibri" w:hAnsi="Calibri" w:cs="Calibri" w:hint="eastAsia"/>
          <w:sz w:val="24"/>
          <w:szCs w:val="24"/>
        </w:rPr>
        <w:t>ą</w:t>
      </w:r>
      <w:r w:rsidRPr="00BE74DE">
        <w:rPr>
          <w:rFonts w:ascii="Calibri" w:hAnsi="Calibri" w:cs="Calibri"/>
          <w:sz w:val="24"/>
          <w:szCs w:val="24"/>
        </w:rPr>
        <w:t xml:space="preserve"> DN 50 z nap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>dem r</w:t>
      </w:r>
      <w:r w:rsidRPr="00BE74DE">
        <w:rPr>
          <w:rFonts w:ascii="Calibri" w:hAnsi="Calibri" w:cs="Calibri" w:hint="eastAsia"/>
          <w:sz w:val="24"/>
          <w:szCs w:val="24"/>
        </w:rPr>
        <w:t>ę</w:t>
      </w:r>
      <w:r w:rsidRPr="00BE74DE">
        <w:rPr>
          <w:rFonts w:ascii="Calibri" w:hAnsi="Calibri" w:cs="Calibri"/>
          <w:sz w:val="24"/>
          <w:szCs w:val="24"/>
        </w:rPr>
        <w:t>cznym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Zaw</w:t>
      </w:r>
      <w:r w:rsidRPr="00BE74DE">
        <w:rPr>
          <w:rFonts w:ascii="Calibri" w:hAnsi="Calibri" w:cs="Calibri" w:hint="eastAsia"/>
          <w:sz w:val="24"/>
          <w:szCs w:val="24"/>
        </w:rPr>
        <w:t>ó</w:t>
      </w:r>
      <w:r w:rsidRPr="00BE74DE">
        <w:rPr>
          <w:rFonts w:ascii="Calibri" w:hAnsi="Calibri" w:cs="Calibri"/>
          <w:sz w:val="24"/>
          <w:szCs w:val="24"/>
        </w:rPr>
        <w:t>r zwrotny DN 50</w:t>
      </w:r>
    </w:p>
    <w:p w:rsidR="0093680E" w:rsidRPr="00BE74DE" w:rsidRDefault="0093680E" w:rsidP="00ED0C94">
      <w:pPr>
        <w:pStyle w:val="Akapitzlist"/>
        <w:numPr>
          <w:ilvl w:val="0"/>
          <w:numId w:val="20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BE74DE">
        <w:rPr>
          <w:rFonts w:ascii="Calibri" w:hAnsi="Calibri" w:cs="Calibri"/>
          <w:sz w:val="24"/>
          <w:szCs w:val="24"/>
        </w:rPr>
        <w:t>Czujnik ci</w:t>
      </w:r>
      <w:r w:rsidRPr="00BE74DE">
        <w:rPr>
          <w:rFonts w:ascii="Calibri" w:hAnsi="Calibri" w:cs="Calibri" w:hint="eastAsia"/>
          <w:sz w:val="24"/>
          <w:szCs w:val="24"/>
        </w:rPr>
        <w:t>ś</w:t>
      </w:r>
      <w:r w:rsidRPr="00BE74DE">
        <w:rPr>
          <w:rFonts w:ascii="Calibri" w:hAnsi="Calibri" w:cs="Calibri"/>
          <w:sz w:val="24"/>
          <w:szCs w:val="24"/>
        </w:rPr>
        <w:t>nienia</w:t>
      </w:r>
    </w:p>
    <w:p w:rsidR="00F32F9D" w:rsidRDefault="00F32F9D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0D6BF8" w:rsidRDefault="000D6BF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E229C" w:rsidRPr="006E229C" w:rsidRDefault="006E229C" w:rsidP="009F4448">
      <w:pPr>
        <w:pStyle w:val="Stopka"/>
        <w:numPr>
          <w:ilvl w:val="2"/>
          <w:numId w:val="1"/>
        </w:numPr>
        <w:spacing w:after="120"/>
        <w:ind w:left="680" w:hanging="680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5" w:name="_Toc222840659"/>
      <w:r w:rsidRPr="006E229C">
        <w:rPr>
          <w:rFonts w:ascii="Calibri" w:hAnsi="Calibri" w:cs="Calibri"/>
          <w:b/>
          <w:bCs/>
          <w:sz w:val="24"/>
          <w:szCs w:val="24"/>
        </w:rPr>
        <w:t xml:space="preserve">Pompa </w:t>
      </w:r>
      <w:proofErr w:type="spellStart"/>
      <w:r w:rsidRPr="006E229C">
        <w:rPr>
          <w:rFonts w:ascii="Calibri" w:hAnsi="Calibri" w:cs="Calibri"/>
          <w:b/>
          <w:bCs/>
          <w:sz w:val="24"/>
          <w:szCs w:val="24"/>
        </w:rPr>
        <w:t>płuczna</w:t>
      </w:r>
      <w:bookmarkEnd w:id="25"/>
      <w:proofErr w:type="spellEnd"/>
    </w:p>
    <w:p w:rsidR="006E229C" w:rsidRDefault="009F444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Parametry techniczne pompy </w:t>
      </w:r>
      <w:proofErr w:type="spellStart"/>
      <w:r>
        <w:rPr>
          <w:rFonts w:ascii="Calibri" w:hAnsi="Calibri" w:cs="Calibri"/>
          <w:sz w:val="24"/>
          <w:szCs w:val="24"/>
        </w:rPr>
        <w:t>płucznej</w:t>
      </w:r>
      <w:proofErr w:type="spellEnd"/>
      <w:r w:rsidR="006E229C">
        <w:rPr>
          <w:rFonts w:ascii="Calibri" w:hAnsi="Calibri" w:cs="Calibri"/>
          <w:sz w:val="24"/>
          <w:szCs w:val="24"/>
        </w:rPr>
        <w:t>: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pompa pozioma,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ilość pomp: 1 sztuka,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 xml:space="preserve">nominalna moc: 2,2 kW, 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klasa: minimum IE3,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częstotliwość: 50 </w:t>
      </w:r>
      <w:proofErr w:type="spellStart"/>
      <w:r w:rsidRPr="004E5293">
        <w:rPr>
          <w:rFonts w:ascii="Calibri" w:hAnsi="Calibri" w:cs="Calibri"/>
          <w:sz w:val="24"/>
          <w:szCs w:val="24"/>
        </w:rPr>
        <w:t>Hz</w:t>
      </w:r>
      <w:proofErr w:type="spellEnd"/>
      <w:r w:rsidRPr="004E5293">
        <w:rPr>
          <w:rFonts w:ascii="Calibri" w:hAnsi="Calibri" w:cs="Calibri"/>
          <w:sz w:val="24"/>
          <w:szCs w:val="24"/>
        </w:rPr>
        <w:t>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wydajność pompy: 40 m</w:t>
      </w:r>
      <w:r w:rsidRPr="004E5293">
        <w:rPr>
          <w:rFonts w:ascii="Calibri" w:hAnsi="Calibri" w:cs="Calibri"/>
          <w:sz w:val="24"/>
          <w:szCs w:val="24"/>
          <w:vertAlign w:val="superscript"/>
        </w:rPr>
        <w:t>3</w:t>
      </w:r>
      <w:r w:rsidRPr="004E5293">
        <w:rPr>
          <w:rFonts w:ascii="Calibri" w:hAnsi="Calibri" w:cs="Calibri"/>
          <w:sz w:val="24"/>
          <w:szCs w:val="24"/>
        </w:rPr>
        <w:t>/h,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wysokość podnoszenia: 12,7 mH</w:t>
      </w:r>
      <w:r w:rsidRPr="004E5293">
        <w:rPr>
          <w:rFonts w:ascii="Calibri" w:hAnsi="Calibri" w:cs="Calibri"/>
          <w:sz w:val="24"/>
          <w:szCs w:val="24"/>
          <w:vertAlign w:val="subscript"/>
        </w:rPr>
        <w:t>2</w:t>
      </w:r>
      <w:r w:rsidRPr="004E5293">
        <w:rPr>
          <w:rFonts w:ascii="Calibri" w:hAnsi="Calibri" w:cs="Calibri"/>
          <w:sz w:val="24"/>
          <w:szCs w:val="24"/>
        </w:rPr>
        <w:t>O,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lastRenderedPageBreak/>
        <w:t>sprawność hydrauliczna: 69%,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 xml:space="preserve">króćce przyłączeniowe pompy: DN 65, </w:t>
      </w:r>
    </w:p>
    <w:p w:rsidR="0093680E" w:rsidRPr="004E5293" w:rsidRDefault="0093680E" w:rsidP="00ED0C94">
      <w:pPr>
        <w:pStyle w:val="Akapitzlist"/>
        <w:numPr>
          <w:ilvl w:val="0"/>
          <w:numId w:val="21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4E5293">
        <w:rPr>
          <w:rFonts w:ascii="Calibri" w:hAnsi="Calibri" w:cs="Calibri"/>
          <w:sz w:val="24"/>
          <w:szCs w:val="24"/>
        </w:rPr>
        <w:t>sterowanie wydajnością pompy poprzez falownik na podstawie sygnału pochodzącego z przepływomierza zamontowanego na rurociągu tłocznym.</w:t>
      </w:r>
    </w:p>
    <w:p w:rsidR="0093680E" w:rsidRDefault="0093680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85AEE" w:rsidRPr="007863DF" w:rsidRDefault="00485AE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Pompa </w:t>
      </w:r>
      <w:proofErr w:type="spellStart"/>
      <w:r>
        <w:rPr>
          <w:rFonts w:ascii="Calibri" w:hAnsi="Calibri" w:cs="Calibri"/>
          <w:sz w:val="24"/>
          <w:szCs w:val="24"/>
        </w:rPr>
        <w:t>płuczna</w:t>
      </w:r>
      <w:proofErr w:type="spellEnd"/>
      <w:r w:rsidRPr="007863DF">
        <w:rPr>
          <w:rFonts w:ascii="Calibri" w:hAnsi="Calibri" w:cs="Calibri"/>
          <w:sz w:val="24"/>
          <w:szCs w:val="24"/>
        </w:rPr>
        <w:t xml:space="preserve"> rozumiana jako kompletne, niezależne i w pełni autonomiczne urządzenie nie będące elementem składowym innego urządzenia lub zespołu musi posiadać aktualny atest PZH dopuszczający urządzenie do</w:t>
      </w:r>
      <w:r w:rsidR="00E14D06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 xml:space="preserve">kontaktu z wodą przeznaczoną do spożycia przez ludzi. </w:t>
      </w:r>
    </w:p>
    <w:p w:rsidR="00485AEE" w:rsidRDefault="00485AE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85AEE" w:rsidRDefault="00485AEE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85AEE" w:rsidRPr="00554EE9" w:rsidRDefault="00557126" w:rsidP="009F4448">
      <w:pPr>
        <w:pStyle w:val="Stopka"/>
        <w:numPr>
          <w:ilvl w:val="2"/>
          <w:numId w:val="1"/>
        </w:numPr>
        <w:spacing w:after="120"/>
        <w:ind w:left="680" w:hanging="680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6" w:name="_Toc222840660"/>
      <w:r>
        <w:rPr>
          <w:rFonts w:ascii="Calibri" w:hAnsi="Calibri" w:cs="Calibri"/>
          <w:b/>
          <w:bCs/>
          <w:sz w:val="24"/>
          <w:szCs w:val="24"/>
        </w:rPr>
        <w:t>Chlorator</w:t>
      </w:r>
      <w:bookmarkEnd w:id="26"/>
    </w:p>
    <w:p w:rsidR="00554EE9" w:rsidRDefault="00431F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Parametry techniczne </w:t>
      </w:r>
      <w:r w:rsidR="00557126">
        <w:rPr>
          <w:rFonts w:ascii="Calibri" w:hAnsi="Calibri" w:cs="Calibri"/>
          <w:sz w:val="24"/>
          <w:szCs w:val="24"/>
        </w:rPr>
        <w:t>chloratora</w:t>
      </w:r>
      <w:r>
        <w:rPr>
          <w:rFonts w:ascii="Calibri" w:hAnsi="Calibri" w:cs="Calibri"/>
          <w:sz w:val="24"/>
          <w:szCs w:val="24"/>
        </w:rPr>
        <w:t xml:space="preserve">: </w:t>
      </w:r>
    </w:p>
    <w:p w:rsidR="00557126" w:rsidRPr="00D73BB7" w:rsidRDefault="00557126" w:rsidP="00557126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D73BB7">
        <w:rPr>
          <w:rFonts w:ascii="Calibri" w:hAnsi="Calibri" w:cs="Calibri"/>
          <w:sz w:val="24"/>
          <w:szCs w:val="24"/>
        </w:rPr>
        <w:t>Projektuje się stację dozującą o parametrach:</w:t>
      </w:r>
    </w:p>
    <w:p w:rsidR="00557126" w:rsidRPr="00D73BB7" w:rsidRDefault="00557126" w:rsidP="00ED0C94">
      <w:pPr>
        <w:pStyle w:val="Akapitzlist"/>
        <w:numPr>
          <w:ilvl w:val="0"/>
          <w:numId w:val="2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D73BB7">
        <w:rPr>
          <w:rFonts w:ascii="Calibri" w:hAnsi="Calibri" w:cs="Calibri"/>
          <w:sz w:val="24"/>
          <w:szCs w:val="24"/>
        </w:rPr>
        <w:t>wydajno</w:t>
      </w:r>
      <w:r w:rsidRPr="00D73BB7">
        <w:rPr>
          <w:rFonts w:ascii="Calibri" w:hAnsi="Calibri" w:cs="Calibri" w:hint="eastAsia"/>
          <w:sz w:val="24"/>
          <w:szCs w:val="24"/>
        </w:rPr>
        <w:t>ść</w:t>
      </w:r>
      <w:r w:rsidRPr="00D73BB7">
        <w:rPr>
          <w:rFonts w:ascii="Calibri" w:hAnsi="Calibri" w:cs="Calibri"/>
          <w:sz w:val="24"/>
          <w:szCs w:val="24"/>
        </w:rPr>
        <w:t xml:space="preserve"> </w:t>
      </w:r>
      <w:r w:rsidRPr="00D73BB7">
        <w:rPr>
          <w:rFonts w:ascii="Calibri" w:hAnsi="Calibri" w:cs="Calibri" w:hint="eastAsia"/>
          <w:sz w:val="24"/>
          <w:szCs w:val="24"/>
        </w:rPr>
        <w:t>–</w:t>
      </w:r>
      <w:r w:rsidRPr="00D73BB7">
        <w:rPr>
          <w:rFonts w:ascii="Calibri" w:hAnsi="Calibri" w:cs="Calibri"/>
          <w:sz w:val="24"/>
          <w:szCs w:val="24"/>
        </w:rPr>
        <w:t xml:space="preserve"> od 0,0 do 6,0l/h,</w:t>
      </w:r>
    </w:p>
    <w:p w:rsidR="00557126" w:rsidRPr="00D73BB7" w:rsidRDefault="00557126" w:rsidP="00ED0C94">
      <w:pPr>
        <w:pStyle w:val="Akapitzlist"/>
        <w:numPr>
          <w:ilvl w:val="0"/>
          <w:numId w:val="2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D73BB7">
        <w:rPr>
          <w:rFonts w:ascii="Calibri" w:hAnsi="Calibri" w:cs="Calibri"/>
          <w:sz w:val="24"/>
          <w:szCs w:val="24"/>
        </w:rPr>
        <w:t>wysoko</w:t>
      </w:r>
      <w:r w:rsidRPr="00D73BB7">
        <w:rPr>
          <w:rFonts w:ascii="Calibri" w:hAnsi="Calibri" w:cs="Calibri" w:hint="eastAsia"/>
          <w:sz w:val="24"/>
          <w:szCs w:val="24"/>
        </w:rPr>
        <w:t>ść</w:t>
      </w:r>
      <w:r w:rsidRPr="00D73BB7">
        <w:rPr>
          <w:rFonts w:ascii="Calibri" w:hAnsi="Calibri" w:cs="Calibri"/>
          <w:sz w:val="24"/>
          <w:szCs w:val="24"/>
        </w:rPr>
        <w:t xml:space="preserve"> podnoszenia </w:t>
      </w:r>
      <w:r w:rsidRPr="00D73BB7">
        <w:rPr>
          <w:rFonts w:ascii="Calibri" w:hAnsi="Calibri" w:cs="Calibri" w:hint="eastAsia"/>
          <w:sz w:val="24"/>
          <w:szCs w:val="24"/>
        </w:rPr>
        <w:t>–</w:t>
      </w:r>
      <w:r w:rsidRPr="00D73BB7">
        <w:rPr>
          <w:rFonts w:ascii="Calibri" w:hAnsi="Calibri" w:cs="Calibri"/>
          <w:sz w:val="24"/>
          <w:szCs w:val="24"/>
        </w:rPr>
        <w:t xml:space="preserve"> 100,0 m s</w:t>
      </w:r>
      <w:r w:rsidRPr="00D73BB7">
        <w:rPr>
          <w:rFonts w:ascii="Calibri" w:hAnsi="Calibri" w:cs="Calibri" w:hint="eastAsia"/>
          <w:sz w:val="24"/>
          <w:szCs w:val="24"/>
        </w:rPr>
        <w:t>ł</w:t>
      </w:r>
      <w:r w:rsidRPr="00D73BB7">
        <w:rPr>
          <w:rFonts w:ascii="Calibri" w:hAnsi="Calibri" w:cs="Calibri"/>
          <w:sz w:val="24"/>
          <w:szCs w:val="24"/>
        </w:rPr>
        <w:t>. wody,</w:t>
      </w:r>
    </w:p>
    <w:p w:rsidR="00557126" w:rsidRPr="00D73BB7" w:rsidRDefault="00557126" w:rsidP="00ED0C94">
      <w:pPr>
        <w:pStyle w:val="Akapitzlist"/>
        <w:numPr>
          <w:ilvl w:val="0"/>
          <w:numId w:val="2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D73BB7">
        <w:rPr>
          <w:rFonts w:ascii="Calibri" w:hAnsi="Calibri" w:cs="Calibri"/>
          <w:sz w:val="24"/>
          <w:szCs w:val="24"/>
        </w:rPr>
        <w:t xml:space="preserve">nominalna moc silnika pompy </w:t>
      </w:r>
      <w:r w:rsidRPr="00D73BB7">
        <w:rPr>
          <w:rFonts w:ascii="Calibri" w:hAnsi="Calibri" w:cs="Calibri" w:hint="eastAsia"/>
          <w:sz w:val="24"/>
          <w:szCs w:val="24"/>
        </w:rPr>
        <w:t>–</w:t>
      </w:r>
      <w:r w:rsidRPr="00D73BB7">
        <w:rPr>
          <w:rFonts w:ascii="Calibri" w:hAnsi="Calibri" w:cs="Calibri"/>
          <w:sz w:val="24"/>
          <w:szCs w:val="24"/>
        </w:rPr>
        <w:t xml:space="preserve"> 14 W.</w:t>
      </w:r>
    </w:p>
    <w:p w:rsidR="00557126" w:rsidRPr="00D73BB7" w:rsidRDefault="00557126" w:rsidP="00ED0C94">
      <w:pPr>
        <w:pStyle w:val="Akapitzlist"/>
        <w:numPr>
          <w:ilvl w:val="0"/>
          <w:numId w:val="2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D73BB7">
        <w:rPr>
          <w:rFonts w:ascii="Calibri" w:hAnsi="Calibri" w:cs="Calibri"/>
          <w:sz w:val="24"/>
          <w:szCs w:val="24"/>
        </w:rPr>
        <w:t>pojemno</w:t>
      </w:r>
      <w:r w:rsidRPr="00D73BB7">
        <w:rPr>
          <w:rFonts w:ascii="Calibri" w:hAnsi="Calibri" w:cs="Calibri" w:hint="eastAsia"/>
          <w:sz w:val="24"/>
          <w:szCs w:val="24"/>
        </w:rPr>
        <w:t>ść</w:t>
      </w:r>
      <w:r w:rsidRPr="00D73BB7">
        <w:rPr>
          <w:rFonts w:ascii="Calibri" w:hAnsi="Calibri" w:cs="Calibri"/>
          <w:sz w:val="24"/>
          <w:szCs w:val="24"/>
        </w:rPr>
        <w:t xml:space="preserve"> zbiornika </w:t>
      </w:r>
      <w:r w:rsidRPr="00D73BB7">
        <w:rPr>
          <w:rFonts w:ascii="Calibri" w:hAnsi="Calibri" w:cs="Calibri" w:hint="eastAsia"/>
          <w:sz w:val="24"/>
          <w:szCs w:val="24"/>
        </w:rPr>
        <w:t>–</w:t>
      </w:r>
      <w:r w:rsidRPr="00D73BB7">
        <w:rPr>
          <w:rFonts w:ascii="Calibri" w:hAnsi="Calibri" w:cs="Calibri"/>
          <w:sz w:val="24"/>
          <w:szCs w:val="24"/>
        </w:rPr>
        <w:t xml:space="preserve"> 60l,</w:t>
      </w:r>
    </w:p>
    <w:p w:rsidR="00557126" w:rsidRDefault="0055712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5749A5" w:rsidRDefault="0055712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Chlorator</w:t>
      </w:r>
      <w:r w:rsidR="005749A5" w:rsidRPr="007863DF">
        <w:rPr>
          <w:rFonts w:ascii="Calibri" w:hAnsi="Calibri" w:cs="Calibri"/>
          <w:sz w:val="24"/>
          <w:szCs w:val="24"/>
        </w:rPr>
        <w:t xml:space="preserve"> rozumian</w:t>
      </w:r>
      <w:r w:rsidR="005749A5">
        <w:rPr>
          <w:rFonts w:ascii="Calibri" w:hAnsi="Calibri" w:cs="Calibri"/>
          <w:sz w:val="24"/>
          <w:szCs w:val="24"/>
        </w:rPr>
        <w:t>y</w:t>
      </w:r>
      <w:r w:rsidR="005749A5" w:rsidRPr="007863DF">
        <w:rPr>
          <w:rFonts w:ascii="Calibri" w:hAnsi="Calibri" w:cs="Calibri"/>
          <w:sz w:val="24"/>
          <w:szCs w:val="24"/>
        </w:rPr>
        <w:t xml:space="preserve"> jako kompletne, niezależne i w pełni autonomiczne urządzenie nie będące elementem składowym innego urządzenia lub zespołu musi posiadać aktualny atest PZH dopuszczający urządzenie do</w:t>
      </w:r>
      <w:r>
        <w:rPr>
          <w:rFonts w:ascii="Calibri" w:hAnsi="Calibri" w:cs="Calibri"/>
          <w:sz w:val="24"/>
          <w:szCs w:val="24"/>
        </w:rPr>
        <w:t xml:space="preserve"> k</w:t>
      </w:r>
      <w:r w:rsidR="005749A5" w:rsidRPr="007863DF">
        <w:rPr>
          <w:rFonts w:ascii="Calibri" w:hAnsi="Calibri" w:cs="Calibri"/>
          <w:sz w:val="24"/>
          <w:szCs w:val="24"/>
        </w:rPr>
        <w:t>ontaktu z wodą przeznaczoną do spożycia przez ludzi</w:t>
      </w:r>
      <w:r w:rsidR="005749A5">
        <w:rPr>
          <w:rFonts w:ascii="Calibri" w:hAnsi="Calibri" w:cs="Calibri"/>
          <w:sz w:val="24"/>
          <w:szCs w:val="24"/>
        </w:rPr>
        <w:t>.</w:t>
      </w:r>
    </w:p>
    <w:p w:rsidR="005749A5" w:rsidRDefault="005749A5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31F04" w:rsidRDefault="00431F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5749A5" w:rsidRPr="009C3D00" w:rsidRDefault="009C3D00" w:rsidP="00431F04">
      <w:pPr>
        <w:pStyle w:val="Stopka"/>
        <w:numPr>
          <w:ilvl w:val="2"/>
          <w:numId w:val="1"/>
        </w:numPr>
        <w:spacing w:after="120"/>
        <w:ind w:left="680" w:hanging="680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27" w:name="_Toc222840661"/>
      <w:r w:rsidRPr="009C3D00">
        <w:rPr>
          <w:rFonts w:ascii="Calibri" w:hAnsi="Calibri" w:cs="Calibri"/>
          <w:b/>
          <w:bCs/>
          <w:sz w:val="24"/>
          <w:szCs w:val="24"/>
        </w:rPr>
        <w:t>Zestaw pomp siec</w:t>
      </w:r>
      <w:r>
        <w:rPr>
          <w:rFonts w:ascii="Calibri" w:hAnsi="Calibri" w:cs="Calibri"/>
          <w:b/>
          <w:bCs/>
          <w:sz w:val="24"/>
          <w:szCs w:val="24"/>
        </w:rPr>
        <w:t>i</w:t>
      </w:r>
      <w:r w:rsidRPr="009C3D00">
        <w:rPr>
          <w:rFonts w:ascii="Calibri" w:hAnsi="Calibri" w:cs="Calibri"/>
          <w:b/>
          <w:bCs/>
          <w:sz w:val="24"/>
          <w:szCs w:val="24"/>
        </w:rPr>
        <w:t>owych</w:t>
      </w:r>
      <w:bookmarkEnd w:id="27"/>
    </w:p>
    <w:p w:rsidR="009C3D00" w:rsidRDefault="00431F04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Parametry techniczne </w:t>
      </w:r>
      <w:r w:rsidR="00537188">
        <w:rPr>
          <w:rFonts w:ascii="Calibri" w:hAnsi="Calibri" w:cs="Calibri"/>
          <w:sz w:val="24"/>
          <w:szCs w:val="24"/>
        </w:rPr>
        <w:t>z</w:t>
      </w:r>
      <w:r w:rsidR="009C3D00">
        <w:rPr>
          <w:rFonts w:ascii="Calibri" w:hAnsi="Calibri" w:cs="Calibri"/>
          <w:sz w:val="24"/>
          <w:szCs w:val="24"/>
        </w:rPr>
        <w:t>estaw</w:t>
      </w:r>
      <w:r w:rsidR="00537188">
        <w:rPr>
          <w:rFonts w:ascii="Calibri" w:hAnsi="Calibri" w:cs="Calibri"/>
          <w:sz w:val="24"/>
          <w:szCs w:val="24"/>
        </w:rPr>
        <w:t>u</w:t>
      </w:r>
      <w:r w:rsidR="009C3D00">
        <w:rPr>
          <w:rFonts w:ascii="Calibri" w:hAnsi="Calibri" w:cs="Calibri"/>
          <w:sz w:val="24"/>
          <w:szCs w:val="24"/>
        </w:rPr>
        <w:t xml:space="preserve"> pomp sieciowych</w:t>
      </w:r>
      <w:r w:rsidR="00537188">
        <w:rPr>
          <w:rFonts w:ascii="Calibri" w:hAnsi="Calibri" w:cs="Calibri"/>
          <w:sz w:val="24"/>
          <w:szCs w:val="24"/>
        </w:rPr>
        <w:t xml:space="preserve">: 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typ pomp: pionowa, wielostopniowa, in-</w:t>
      </w:r>
      <w:proofErr w:type="spellStart"/>
      <w:r w:rsidRPr="00055AEB">
        <w:rPr>
          <w:rFonts w:ascii="Calibri" w:hAnsi="Calibri" w:cs="Calibri"/>
          <w:sz w:val="24"/>
          <w:szCs w:val="24"/>
        </w:rPr>
        <w:t>line</w:t>
      </w:r>
      <w:proofErr w:type="spellEnd"/>
      <w:r w:rsidRPr="00055AEB">
        <w:rPr>
          <w:rFonts w:ascii="Calibri" w:hAnsi="Calibri" w:cs="Calibri"/>
          <w:sz w:val="24"/>
          <w:szCs w:val="24"/>
        </w:rPr>
        <w:t>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ilość pomp: 3 sztuki + 1rezerwa,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 xml:space="preserve">moc znamionowa </w:t>
      </w:r>
      <w:r w:rsidRPr="00BB080A">
        <w:rPr>
          <w:rFonts w:ascii="Calibri" w:hAnsi="Calibri" w:cs="Calibri"/>
          <w:sz w:val="24"/>
          <w:szCs w:val="24"/>
        </w:rPr>
        <w:t>zestawu: 4,5+1,5 kW,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klasa sprawności silników: minimum IE3,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wydajność zestawu (stany normalne): 14,0 m3/h,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 xml:space="preserve">wydajność zestawu (stany wyjątkowe): </w:t>
      </w:r>
      <w:r>
        <w:rPr>
          <w:rFonts w:ascii="Calibri" w:hAnsi="Calibri" w:cs="Calibri"/>
          <w:sz w:val="24"/>
          <w:szCs w:val="24"/>
        </w:rPr>
        <w:t>21</w:t>
      </w:r>
      <w:r w:rsidRPr="00055AEB">
        <w:rPr>
          <w:rFonts w:ascii="Calibri" w:hAnsi="Calibri" w:cs="Calibri"/>
          <w:sz w:val="24"/>
          <w:szCs w:val="24"/>
        </w:rPr>
        <w:t>,0 m3/h,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wysokość</w:t>
      </w:r>
      <w:r>
        <w:rPr>
          <w:rFonts w:ascii="Calibri" w:hAnsi="Calibri" w:cs="Calibri"/>
          <w:sz w:val="24"/>
          <w:szCs w:val="24"/>
        </w:rPr>
        <w:t xml:space="preserve"> podnoszenia w punkcie pracy: 45</w:t>
      </w:r>
      <w:r w:rsidRPr="00055AEB">
        <w:rPr>
          <w:rFonts w:ascii="Calibri" w:hAnsi="Calibri" w:cs="Calibri"/>
          <w:sz w:val="24"/>
          <w:szCs w:val="24"/>
        </w:rPr>
        <w:t>,0 mH</w:t>
      </w:r>
      <w:r w:rsidRPr="00753798">
        <w:rPr>
          <w:rFonts w:ascii="Calibri" w:hAnsi="Calibri" w:cs="Calibri"/>
          <w:sz w:val="24"/>
          <w:szCs w:val="24"/>
          <w:vertAlign w:val="subscript"/>
        </w:rPr>
        <w:t>2</w:t>
      </w:r>
      <w:r w:rsidRPr="00055AEB">
        <w:rPr>
          <w:rFonts w:ascii="Calibri" w:hAnsi="Calibri" w:cs="Calibri"/>
          <w:sz w:val="24"/>
          <w:szCs w:val="24"/>
        </w:rPr>
        <w:t>O,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bookmarkStart w:id="28" w:name="_Hlk78018868"/>
      <w:r w:rsidRPr="00055AEB">
        <w:rPr>
          <w:rFonts w:ascii="Calibri" w:hAnsi="Calibri" w:cs="Calibri"/>
          <w:sz w:val="24"/>
          <w:szCs w:val="24"/>
        </w:rPr>
        <w:t xml:space="preserve">sprawność w punkcie pracy: </w:t>
      </w:r>
      <w:r>
        <w:rPr>
          <w:rFonts w:ascii="Calibri" w:hAnsi="Calibri" w:cs="Calibri"/>
          <w:sz w:val="24"/>
          <w:szCs w:val="24"/>
        </w:rPr>
        <w:t>64,4</w:t>
      </w:r>
      <w:r w:rsidRPr="00055AEB">
        <w:rPr>
          <w:rFonts w:ascii="Calibri" w:hAnsi="Calibri" w:cs="Calibri"/>
          <w:sz w:val="24"/>
          <w:szCs w:val="24"/>
        </w:rPr>
        <w:t>%,</w:t>
      </w:r>
    </w:p>
    <w:bookmarkEnd w:id="28"/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przyłącza pompy: DN 80,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rurociąg ssawny zestawu: DN 65</w:t>
      </w:r>
      <w:r w:rsidRPr="00055AEB">
        <w:rPr>
          <w:rFonts w:ascii="Calibri" w:hAnsi="Calibri" w:cs="Calibri"/>
          <w:sz w:val="24"/>
          <w:szCs w:val="24"/>
        </w:rPr>
        <w:t>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rurociąg tłoczny zestawu: DN 8</w:t>
      </w:r>
      <w:r w:rsidRPr="00055AEB">
        <w:rPr>
          <w:rFonts w:ascii="Calibri" w:hAnsi="Calibri" w:cs="Calibri"/>
          <w:sz w:val="24"/>
          <w:szCs w:val="24"/>
        </w:rPr>
        <w:t>0,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częstotliwość: 50 </w:t>
      </w:r>
      <w:proofErr w:type="spellStart"/>
      <w:r w:rsidRPr="00055AEB">
        <w:rPr>
          <w:rFonts w:ascii="Calibri" w:hAnsi="Calibri" w:cs="Calibri"/>
          <w:sz w:val="24"/>
          <w:szCs w:val="24"/>
        </w:rPr>
        <w:t>Hz</w:t>
      </w:r>
      <w:proofErr w:type="spellEnd"/>
      <w:r w:rsidRPr="00055AEB">
        <w:rPr>
          <w:rFonts w:ascii="Calibri" w:hAnsi="Calibri" w:cs="Calibri"/>
          <w:sz w:val="24"/>
          <w:szCs w:val="24"/>
        </w:rPr>
        <w:t>,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lastRenderedPageBreak/>
        <w:t xml:space="preserve">wyposażenie każdej z pomp: przetwornica częstotliwości, sterownik, przetwornik ciśnienia,  </w:t>
      </w:r>
    </w:p>
    <w:p w:rsidR="00557126" w:rsidRPr="00055AEB" w:rsidRDefault="00557126" w:rsidP="00ED0C94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  <w:sz w:val="24"/>
          <w:szCs w:val="24"/>
        </w:rPr>
      </w:pPr>
      <w:r w:rsidRPr="00055AEB">
        <w:rPr>
          <w:rFonts w:ascii="Calibri" w:hAnsi="Calibri" w:cs="Calibri"/>
          <w:sz w:val="24"/>
          <w:szCs w:val="24"/>
        </w:rPr>
        <w:t>kolektor pompy: stal nierdzewna AISI 304</w:t>
      </w:r>
      <w:r w:rsidRPr="00055AEB">
        <w:rPr>
          <w:rFonts w:cstheme="minorHAnsi"/>
          <w:sz w:val="24"/>
          <w:szCs w:val="24"/>
        </w:rPr>
        <w:t>.</w:t>
      </w:r>
    </w:p>
    <w:p w:rsidR="00557126" w:rsidRDefault="0055712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791DA0" w:rsidRDefault="00C00216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Zestaw pomp sieciowych</w:t>
      </w:r>
      <w:r w:rsidRPr="007863DF">
        <w:rPr>
          <w:rFonts w:ascii="Calibri" w:hAnsi="Calibri" w:cs="Calibri"/>
          <w:sz w:val="24"/>
          <w:szCs w:val="24"/>
        </w:rPr>
        <w:t xml:space="preserve"> rozumian</w:t>
      </w:r>
      <w:r>
        <w:rPr>
          <w:rFonts w:ascii="Calibri" w:hAnsi="Calibri" w:cs="Calibri"/>
          <w:sz w:val="24"/>
          <w:szCs w:val="24"/>
        </w:rPr>
        <w:t>y</w:t>
      </w:r>
      <w:r w:rsidRPr="007863DF">
        <w:rPr>
          <w:rFonts w:ascii="Calibri" w:hAnsi="Calibri" w:cs="Calibri"/>
          <w:sz w:val="24"/>
          <w:szCs w:val="24"/>
        </w:rPr>
        <w:t xml:space="preserve"> jako kompletne, niezależne i w pełni autonomiczne urządzenie nie będące elementem składowym innego urządzenia lub zespołu musi posiadać aktualny atest PZH dopuszczający urządzenie do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kontaktu z wodą przeznaczoną do spożycia przez ludzi</w:t>
      </w:r>
      <w:r>
        <w:rPr>
          <w:rFonts w:ascii="Calibri" w:hAnsi="Calibri" w:cs="Calibri"/>
          <w:sz w:val="24"/>
          <w:szCs w:val="24"/>
        </w:rPr>
        <w:t>.</w:t>
      </w:r>
    </w:p>
    <w:p w:rsidR="00537188" w:rsidRPr="00791DA0" w:rsidRDefault="00537188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9F584C" w:rsidRPr="007863DF" w:rsidRDefault="009F584C" w:rsidP="000D6BF8">
      <w:pPr>
        <w:pStyle w:val="Stopka"/>
        <w:numPr>
          <w:ilvl w:val="1"/>
          <w:numId w:val="1"/>
        </w:numPr>
        <w:spacing w:after="120"/>
        <w:ind w:left="567" w:hanging="567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  <w:bookmarkStart w:id="29" w:name="_Toc222840662"/>
      <w:r w:rsidRPr="007863DF">
        <w:rPr>
          <w:rFonts w:ascii="Calibri" w:hAnsi="Calibri" w:cs="Calibri"/>
          <w:b/>
          <w:bCs/>
          <w:sz w:val="24"/>
          <w:szCs w:val="24"/>
        </w:rPr>
        <w:t xml:space="preserve">Wymagania ogólne dla materiałów i </w:t>
      </w:r>
      <w:r w:rsidR="001D5065" w:rsidRPr="007863DF">
        <w:rPr>
          <w:rFonts w:ascii="Calibri" w:hAnsi="Calibri" w:cs="Calibri"/>
          <w:b/>
          <w:bCs/>
          <w:sz w:val="24"/>
          <w:szCs w:val="24"/>
        </w:rPr>
        <w:t>urządzeń</w:t>
      </w:r>
      <w:bookmarkEnd w:id="29"/>
    </w:p>
    <w:p w:rsidR="009F584C" w:rsidRPr="007863DF" w:rsidRDefault="009F584C" w:rsidP="000D6BF8">
      <w:pPr>
        <w:pStyle w:val="Stopka"/>
        <w:numPr>
          <w:ilvl w:val="2"/>
          <w:numId w:val="1"/>
        </w:numPr>
        <w:spacing w:after="120"/>
        <w:ind w:left="567" w:hanging="567"/>
        <w:jc w:val="both"/>
        <w:outlineLvl w:val="2"/>
        <w:rPr>
          <w:rFonts w:ascii="Calibri" w:hAnsi="Calibri" w:cs="Calibri"/>
          <w:b/>
          <w:bCs/>
          <w:sz w:val="24"/>
          <w:szCs w:val="24"/>
        </w:rPr>
      </w:pPr>
      <w:bookmarkStart w:id="30" w:name="_Toc222840663"/>
      <w:r w:rsidRPr="007863DF">
        <w:rPr>
          <w:rFonts w:ascii="Calibri" w:hAnsi="Calibri" w:cs="Calibri"/>
          <w:b/>
          <w:bCs/>
          <w:sz w:val="24"/>
          <w:szCs w:val="24"/>
        </w:rPr>
        <w:t>Wymagania podstawowe</w:t>
      </w:r>
      <w:bookmarkEnd w:id="30"/>
    </w:p>
    <w:p w:rsidR="009F584C" w:rsidRPr="007863DF" w:rsidRDefault="009F584C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Przy wykonywaniu </w:t>
      </w:r>
      <w:r w:rsidR="000D6BF8">
        <w:rPr>
          <w:rFonts w:ascii="Calibri" w:hAnsi="Calibri" w:cs="Calibri"/>
          <w:sz w:val="24"/>
          <w:szCs w:val="24"/>
        </w:rPr>
        <w:t>R</w:t>
      </w:r>
      <w:r w:rsidRPr="007863DF">
        <w:rPr>
          <w:rFonts w:ascii="Calibri" w:hAnsi="Calibri" w:cs="Calibri"/>
          <w:sz w:val="24"/>
          <w:szCs w:val="24"/>
        </w:rPr>
        <w:t xml:space="preserve">obót </w:t>
      </w:r>
      <w:r w:rsidR="000D6BF8">
        <w:rPr>
          <w:rFonts w:ascii="Calibri" w:hAnsi="Calibri" w:cs="Calibri"/>
          <w:sz w:val="24"/>
          <w:szCs w:val="24"/>
        </w:rPr>
        <w:t>B</w:t>
      </w:r>
      <w:r w:rsidRPr="007863DF">
        <w:rPr>
          <w:rFonts w:ascii="Calibri" w:hAnsi="Calibri" w:cs="Calibri"/>
          <w:sz w:val="24"/>
          <w:szCs w:val="24"/>
        </w:rPr>
        <w:t>udowlanych należy stosować wyroby budowlane, które zostały dopuszczone do obrotu i powszechnego lub jednostkowego stosowania w budownictwie. Wyrobami dopuszczonymi do obrotu i powszechnego stosowania w budownictwie są właściwie oznaczone:</w:t>
      </w:r>
    </w:p>
    <w:p w:rsidR="009F584C" w:rsidRPr="007863DF" w:rsidRDefault="009F584C" w:rsidP="00ED0C94">
      <w:pPr>
        <w:pStyle w:val="Stopka"/>
        <w:numPr>
          <w:ilvl w:val="0"/>
          <w:numId w:val="1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wyroby budowlane i </w:t>
      </w:r>
      <w:r w:rsidR="001D5065" w:rsidRPr="007863DF">
        <w:rPr>
          <w:rFonts w:ascii="Calibri" w:hAnsi="Calibri" w:cs="Calibri"/>
          <w:sz w:val="24"/>
          <w:szCs w:val="24"/>
        </w:rPr>
        <w:t>materiały,</w:t>
      </w:r>
      <w:r w:rsidRPr="007863DF">
        <w:rPr>
          <w:rFonts w:ascii="Calibri" w:hAnsi="Calibri" w:cs="Calibri"/>
          <w:sz w:val="24"/>
          <w:szCs w:val="24"/>
        </w:rPr>
        <w:t xml:space="preserve"> dla których wydano certyfikat na znak bezpieczeństwa, wykazujący, że zapewniono zgodność z kryteriami technicznymi określonymi na podstawie Polskich Norm, aprobat technicznych oraz właściwych przepisów i dokumentów technicznych - w odniesieniu do wyrobów podlegających tej certyfikacji,</w:t>
      </w:r>
    </w:p>
    <w:p w:rsidR="009F584C" w:rsidRPr="007863DF" w:rsidRDefault="009F584C" w:rsidP="00ED0C94">
      <w:pPr>
        <w:pStyle w:val="Stopka"/>
        <w:numPr>
          <w:ilvl w:val="0"/>
          <w:numId w:val="1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wyroby budowlane dla których dokonano oceny zgodności i wydano certyfikat zgodności lub deklaracje zgodności z Polską Normą lub aprobatą techniczną, mające istotny wpływ na spełnienie co najmniej jednego z wymagań podstawowych – w odniesieniu do wyrobów nie objętych certyfikacją na znak bezpieczeństwa</w:t>
      </w:r>
      <w:r w:rsidR="00791DA0">
        <w:rPr>
          <w:rFonts w:ascii="Calibri" w:hAnsi="Calibri" w:cs="Calibri"/>
          <w:sz w:val="24"/>
          <w:szCs w:val="24"/>
        </w:rPr>
        <w:t>,</w:t>
      </w:r>
    </w:p>
    <w:p w:rsidR="009F584C" w:rsidRPr="007863DF" w:rsidRDefault="009F584C" w:rsidP="00ED0C94">
      <w:pPr>
        <w:pStyle w:val="Stopka"/>
        <w:numPr>
          <w:ilvl w:val="0"/>
          <w:numId w:val="1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 xml:space="preserve">wyroby budowlane umieszczone w wykazie wyrobów </w:t>
      </w:r>
      <w:r w:rsidR="001D5065" w:rsidRPr="007863DF">
        <w:rPr>
          <w:rFonts w:ascii="Calibri" w:hAnsi="Calibri" w:cs="Calibri"/>
          <w:sz w:val="24"/>
          <w:szCs w:val="24"/>
        </w:rPr>
        <w:t>niemających</w:t>
      </w:r>
      <w:r w:rsidRPr="007863DF">
        <w:rPr>
          <w:rFonts w:ascii="Calibri" w:hAnsi="Calibri" w:cs="Calibri"/>
          <w:sz w:val="24"/>
          <w:szCs w:val="24"/>
        </w:rPr>
        <w:t xml:space="preserve"> istotnego wpływu na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spełnianie wymagań podstawowych oraz wyrobów wytwarzanych i stosowanych według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tradycyjnie uznanych zasad sztuki budowlanej,</w:t>
      </w:r>
    </w:p>
    <w:p w:rsidR="009F584C" w:rsidRPr="007863DF" w:rsidRDefault="009F584C" w:rsidP="00ED0C94">
      <w:pPr>
        <w:pStyle w:val="Stopka"/>
        <w:numPr>
          <w:ilvl w:val="0"/>
          <w:numId w:val="13"/>
        </w:numPr>
        <w:spacing w:after="0"/>
        <w:ind w:left="568" w:hanging="284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wyroby budowlane oznaczone oznakowaniem CE, dla których zgodnie z odrębnymi przepisami dokonano oceny zgodności ze zharmonizowaną norma europejską wprowadzoną do zbioru Polskich Norm, z europejską aprobatą techniczną lub krajową.</w:t>
      </w:r>
    </w:p>
    <w:p w:rsidR="001D5065" w:rsidRPr="007863DF" w:rsidRDefault="009F584C" w:rsidP="0071306A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7863DF">
        <w:rPr>
          <w:rFonts w:ascii="Calibri" w:hAnsi="Calibri" w:cs="Calibri"/>
          <w:sz w:val="24"/>
          <w:szCs w:val="24"/>
        </w:rPr>
        <w:t>Dopuszczone do jednostkowego stosowania w obiekcie budowlanym są wyroby wykonane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 xml:space="preserve">według indywidualnej Dokumentacji Projektowej sporządzonej przez </w:t>
      </w:r>
      <w:r w:rsidR="002F40A7">
        <w:rPr>
          <w:rFonts w:ascii="Calibri" w:hAnsi="Calibri" w:cs="Calibri"/>
          <w:sz w:val="24"/>
          <w:szCs w:val="24"/>
        </w:rPr>
        <w:t>P</w:t>
      </w:r>
      <w:r w:rsidRPr="007863DF">
        <w:rPr>
          <w:rFonts w:ascii="Calibri" w:hAnsi="Calibri" w:cs="Calibri"/>
          <w:sz w:val="24"/>
          <w:szCs w:val="24"/>
        </w:rPr>
        <w:t xml:space="preserve">rojektanta obiektu lub z nim uzgodnionej, dla których dostawca wydał oświadczenie wskazujące, że zapewniono zgodność wyrobu z tą </w:t>
      </w:r>
      <w:r w:rsidR="002F40A7">
        <w:rPr>
          <w:rFonts w:ascii="Calibri" w:hAnsi="Calibri" w:cs="Calibri"/>
          <w:sz w:val="24"/>
          <w:szCs w:val="24"/>
        </w:rPr>
        <w:t>D</w:t>
      </w:r>
      <w:r w:rsidRPr="007863DF">
        <w:rPr>
          <w:rFonts w:ascii="Calibri" w:hAnsi="Calibri" w:cs="Calibri"/>
          <w:sz w:val="24"/>
          <w:szCs w:val="24"/>
        </w:rPr>
        <w:t>okumentacją oraz z przepisami i obowiązującymi normami.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Należy stosować materiały i urządzenia do wbudowania zgodne z postanowieniami Kontraktu i</w:t>
      </w:r>
      <w:r w:rsidR="00791DA0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>poleceniami Inspektora. Materiały przed ich sprowadzeniem i użyciem muszą uzyskać akceptację Inspektora</w:t>
      </w:r>
      <w:r w:rsidR="00486C3C" w:rsidRPr="007863DF">
        <w:rPr>
          <w:rFonts w:ascii="Calibri" w:hAnsi="Calibri" w:cs="Calibri"/>
          <w:sz w:val="24"/>
          <w:szCs w:val="24"/>
        </w:rPr>
        <w:t xml:space="preserve"> (nie dotyczy materiałów z Wykazu Gł</w:t>
      </w:r>
      <w:r w:rsidR="00791DA0">
        <w:rPr>
          <w:rFonts w:ascii="Calibri" w:hAnsi="Calibri" w:cs="Calibri"/>
          <w:sz w:val="24"/>
          <w:szCs w:val="24"/>
        </w:rPr>
        <w:t>ó</w:t>
      </w:r>
      <w:r w:rsidR="00486C3C" w:rsidRPr="007863DF">
        <w:rPr>
          <w:rFonts w:ascii="Calibri" w:hAnsi="Calibri" w:cs="Calibri"/>
          <w:sz w:val="24"/>
          <w:szCs w:val="24"/>
        </w:rPr>
        <w:t>wnych Urządzeń</w:t>
      </w:r>
      <w:proofErr w:type="gramStart"/>
      <w:r w:rsidR="00486C3C" w:rsidRPr="007863DF">
        <w:rPr>
          <w:rFonts w:ascii="Calibri" w:hAnsi="Calibri" w:cs="Calibri"/>
          <w:sz w:val="24"/>
          <w:szCs w:val="24"/>
        </w:rPr>
        <w:t>).</w:t>
      </w:r>
      <w:r w:rsidRPr="007863DF">
        <w:rPr>
          <w:rFonts w:ascii="Calibri" w:hAnsi="Calibri" w:cs="Calibri"/>
          <w:sz w:val="24"/>
          <w:szCs w:val="24"/>
        </w:rPr>
        <w:t>W</w:t>
      </w:r>
      <w:proofErr w:type="gramEnd"/>
      <w:r w:rsidRPr="007863DF">
        <w:rPr>
          <w:rFonts w:ascii="Calibri" w:hAnsi="Calibri" w:cs="Calibri"/>
          <w:sz w:val="24"/>
          <w:szCs w:val="24"/>
        </w:rPr>
        <w:t xml:space="preserve"> stosunku do wbudowanych materiałów i zamontowanych urządzeń Wykonawca ma obowiązek dostarczyć: certyfikaty, aprobaty techniczne itp. Inspektorowi. Jeżeli zostanie </w:t>
      </w:r>
      <w:r w:rsidR="001D5065" w:rsidRPr="007863DF">
        <w:rPr>
          <w:rFonts w:ascii="Calibri" w:hAnsi="Calibri" w:cs="Calibri"/>
          <w:sz w:val="24"/>
          <w:szCs w:val="24"/>
        </w:rPr>
        <w:t>stwierdzona niezgodność</w:t>
      </w:r>
      <w:r w:rsidRPr="007863DF">
        <w:rPr>
          <w:rFonts w:ascii="Calibri" w:hAnsi="Calibri" w:cs="Calibri"/>
          <w:sz w:val="24"/>
          <w:szCs w:val="24"/>
        </w:rPr>
        <w:t xml:space="preserve"> ich właściwości ze Specyfikacjami Technicznymi</w:t>
      </w:r>
      <w:r w:rsidR="001D5065" w:rsidRPr="007863DF">
        <w:rPr>
          <w:rFonts w:ascii="Calibri" w:hAnsi="Calibri" w:cs="Calibri"/>
          <w:sz w:val="24"/>
          <w:szCs w:val="24"/>
        </w:rPr>
        <w:t xml:space="preserve"> lub Dokumentacja Projektową</w:t>
      </w:r>
      <w:r w:rsidRPr="007863DF">
        <w:rPr>
          <w:rFonts w:ascii="Calibri" w:hAnsi="Calibri" w:cs="Calibri"/>
          <w:sz w:val="24"/>
          <w:szCs w:val="24"/>
        </w:rPr>
        <w:t>, wówczas takie materiały zostaną odrzucone.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 xml:space="preserve">Dla wszelkich odniesień do norm, europejskich </w:t>
      </w:r>
      <w:r w:rsidRPr="007863DF">
        <w:rPr>
          <w:rFonts w:ascii="Calibri" w:hAnsi="Calibri" w:cs="Calibri"/>
          <w:sz w:val="24"/>
          <w:szCs w:val="24"/>
        </w:rPr>
        <w:lastRenderedPageBreak/>
        <w:t>ocen technicznych, aprobat, specyfikacji technicznych i</w:t>
      </w:r>
      <w:r w:rsidR="00791DA0">
        <w:rPr>
          <w:rFonts w:ascii="Calibri" w:hAnsi="Calibri" w:cs="Calibri"/>
          <w:sz w:val="24"/>
          <w:szCs w:val="24"/>
        </w:rPr>
        <w:t xml:space="preserve"> s</w:t>
      </w:r>
      <w:r w:rsidRPr="007863DF">
        <w:rPr>
          <w:rFonts w:ascii="Calibri" w:hAnsi="Calibri" w:cs="Calibri"/>
          <w:sz w:val="24"/>
          <w:szCs w:val="24"/>
        </w:rPr>
        <w:t>ystemów referencji technicznych, o</w:t>
      </w:r>
      <w:r w:rsidR="00791DA0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>których mowa w Art 30 ust. 1 pkt 2 i ust. 3, Prawa zamówień publicznych występujących w</w:t>
      </w:r>
      <w:r w:rsidR="00791DA0">
        <w:rPr>
          <w:rFonts w:ascii="Calibri" w:hAnsi="Calibri" w:cs="Calibri"/>
          <w:sz w:val="24"/>
          <w:szCs w:val="24"/>
        </w:rPr>
        <w:t> </w:t>
      </w:r>
      <w:r w:rsidR="002F40A7">
        <w:rPr>
          <w:rFonts w:ascii="Calibri" w:hAnsi="Calibri" w:cs="Calibri"/>
          <w:sz w:val="24"/>
          <w:szCs w:val="24"/>
        </w:rPr>
        <w:t>D</w:t>
      </w:r>
      <w:r w:rsidRPr="007863DF">
        <w:rPr>
          <w:rFonts w:ascii="Calibri" w:hAnsi="Calibri" w:cs="Calibri"/>
          <w:sz w:val="24"/>
          <w:szCs w:val="24"/>
        </w:rPr>
        <w:t xml:space="preserve">okumentacji </w:t>
      </w:r>
      <w:r w:rsidR="002F40A7">
        <w:rPr>
          <w:rFonts w:ascii="Calibri" w:hAnsi="Calibri" w:cs="Calibri"/>
          <w:sz w:val="24"/>
          <w:szCs w:val="24"/>
        </w:rPr>
        <w:t>P</w:t>
      </w:r>
      <w:r w:rsidRPr="007863DF">
        <w:rPr>
          <w:rFonts w:ascii="Calibri" w:hAnsi="Calibri" w:cs="Calibri"/>
          <w:sz w:val="24"/>
          <w:szCs w:val="24"/>
        </w:rPr>
        <w:t>rojektowej służącej do opisu przedmiotu zamówienia dopuszcza się rozwiązania równoważne opisywanym, a odniesienia powyższe należy czytać ze sformułowaniem „lub równoważne”</w:t>
      </w:r>
      <w:r w:rsidR="001D5065" w:rsidRPr="007863DF">
        <w:rPr>
          <w:rFonts w:ascii="Calibri" w:hAnsi="Calibri" w:cs="Calibri"/>
          <w:sz w:val="24"/>
          <w:szCs w:val="24"/>
        </w:rPr>
        <w:t xml:space="preserve">. </w:t>
      </w:r>
      <w:r w:rsidRPr="007863DF">
        <w:rPr>
          <w:rFonts w:ascii="Calibri" w:hAnsi="Calibri" w:cs="Calibri"/>
          <w:sz w:val="24"/>
          <w:szCs w:val="24"/>
        </w:rPr>
        <w:t>Zastosowanie rozwiązań równoważny</w:t>
      </w:r>
      <w:r w:rsidR="001D5065" w:rsidRPr="007863DF">
        <w:rPr>
          <w:rFonts w:ascii="Calibri" w:hAnsi="Calibri" w:cs="Calibri"/>
          <w:sz w:val="24"/>
          <w:szCs w:val="24"/>
        </w:rPr>
        <w:t>ch</w:t>
      </w:r>
      <w:r w:rsidRPr="007863DF">
        <w:rPr>
          <w:rFonts w:ascii="Calibri" w:hAnsi="Calibri" w:cs="Calibri"/>
          <w:sz w:val="24"/>
          <w:szCs w:val="24"/>
        </w:rPr>
        <w:t xml:space="preserve"> podlega </w:t>
      </w:r>
      <w:r w:rsidR="00486C3C" w:rsidRPr="007863DF">
        <w:rPr>
          <w:rFonts w:ascii="Calibri" w:hAnsi="Calibri" w:cs="Calibri"/>
          <w:sz w:val="24"/>
          <w:szCs w:val="24"/>
        </w:rPr>
        <w:t>pisemnej</w:t>
      </w:r>
      <w:r w:rsidRPr="007863DF">
        <w:rPr>
          <w:rFonts w:ascii="Calibri" w:hAnsi="Calibri" w:cs="Calibri"/>
          <w:sz w:val="24"/>
          <w:szCs w:val="24"/>
        </w:rPr>
        <w:t xml:space="preserve"> akceptacji </w:t>
      </w:r>
      <w:r w:rsidR="002F40A7">
        <w:rPr>
          <w:rFonts w:ascii="Calibri" w:hAnsi="Calibri" w:cs="Calibri"/>
          <w:sz w:val="24"/>
          <w:szCs w:val="24"/>
        </w:rPr>
        <w:t>P</w:t>
      </w:r>
      <w:r w:rsidRPr="007863DF">
        <w:rPr>
          <w:rFonts w:ascii="Calibri" w:hAnsi="Calibri" w:cs="Calibri"/>
          <w:sz w:val="24"/>
          <w:szCs w:val="24"/>
        </w:rPr>
        <w:t>rojektanta sprawującego nadzór autorski.</w:t>
      </w:r>
      <w:r w:rsidR="009C6557">
        <w:rPr>
          <w:rFonts w:ascii="Calibri" w:hAnsi="Calibri" w:cs="Calibri"/>
          <w:sz w:val="24"/>
          <w:szCs w:val="24"/>
        </w:rPr>
        <w:t xml:space="preserve"> </w:t>
      </w:r>
      <w:r w:rsidRPr="007863DF">
        <w:rPr>
          <w:rFonts w:ascii="Calibri" w:hAnsi="Calibri" w:cs="Calibri"/>
          <w:sz w:val="24"/>
          <w:szCs w:val="24"/>
        </w:rPr>
        <w:t>Zastosowanie rozwiązań równoważnych nie może prowadzić do pogorszenia właściwości przedmiotu zamówienia w</w:t>
      </w:r>
      <w:r w:rsidR="00791DA0">
        <w:rPr>
          <w:rFonts w:ascii="Calibri" w:hAnsi="Calibri" w:cs="Calibri"/>
          <w:sz w:val="24"/>
          <w:szCs w:val="24"/>
        </w:rPr>
        <w:t> </w:t>
      </w:r>
      <w:r w:rsidRPr="007863DF">
        <w:rPr>
          <w:rFonts w:ascii="Calibri" w:hAnsi="Calibri" w:cs="Calibri"/>
          <w:sz w:val="24"/>
          <w:szCs w:val="24"/>
        </w:rPr>
        <w:t xml:space="preserve">stosunku do przewidzianych w </w:t>
      </w:r>
      <w:r w:rsidR="002F40A7">
        <w:rPr>
          <w:rFonts w:ascii="Calibri" w:hAnsi="Calibri" w:cs="Calibri"/>
          <w:sz w:val="24"/>
          <w:szCs w:val="24"/>
        </w:rPr>
        <w:t>D</w:t>
      </w:r>
      <w:r w:rsidRPr="007863DF">
        <w:rPr>
          <w:rFonts w:ascii="Calibri" w:hAnsi="Calibri" w:cs="Calibri"/>
          <w:sz w:val="24"/>
          <w:szCs w:val="24"/>
        </w:rPr>
        <w:t xml:space="preserve">okumentacji </w:t>
      </w:r>
      <w:r w:rsidR="002F40A7">
        <w:rPr>
          <w:rFonts w:ascii="Calibri" w:hAnsi="Calibri" w:cs="Calibri"/>
          <w:sz w:val="24"/>
          <w:szCs w:val="24"/>
        </w:rPr>
        <w:t>P</w:t>
      </w:r>
      <w:r w:rsidRPr="007863DF">
        <w:rPr>
          <w:rFonts w:ascii="Calibri" w:hAnsi="Calibri" w:cs="Calibri"/>
          <w:sz w:val="24"/>
          <w:szCs w:val="24"/>
        </w:rPr>
        <w:t>rojektowej.</w:t>
      </w:r>
      <w:bookmarkStart w:id="31" w:name="_Toc497206955"/>
    </w:p>
    <w:p w:rsidR="00BB020A" w:rsidRDefault="00BB020A" w:rsidP="0071306A">
      <w:pPr>
        <w:pStyle w:val="Stopka"/>
        <w:spacing w:after="0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</w:p>
    <w:p w:rsidR="007E1DE4" w:rsidRPr="007863DF" w:rsidRDefault="00B77449" w:rsidP="002F40A7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2" w:name="_Toc222840664"/>
      <w:bookmarkEnd w:id="31"/>
      <w:r w:rsidRPr="007863DF">
        <w:rPr>
          <w:rFonts w:ascii="Calibri" w:hAnsi="Calibri" w:cs="Calibri"/>
          <w:b/>
          <w:bCs/>
          <w:sz w:val="26"/>
          <w:szCs w:val="26"/>
        </w:rPr>
        <w:t>SPRZĘT</w:t>
      </w:r>
      <w:bookmarkEnd w:id="32"/>
    </w:p>
    <w:p w:rsidR="00486C3C" w:rsidRDefault="00AA5A05" w:rsidP="0071306A">
      <w:pPr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AA5A05" w:rsidRPr="007863DF" w:rsidRDefault="00AA5A05" w:rsidP="0071306A">
      <w:pPr>
        <w:spacing w:after="0"/>
        <w:rPr>
          <w:rFonts w:ascii="Calibri" w:hAnsi="Calibri" w:cs="Calibri"/>
          <w:sz w:val="24"/>
          <w:szCs w:val="24"/>
        </w:rPr>
      </w:pPr>
    </w:p>
    <w:p w:rsidR="00486C3C" w:rsidRPr="007863DF" w:rsidRDefault="00D37961" w:rsidP="00993439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3" w:name="_Toc222840665"/>
      <w:r w:rsidRPr="007863DF">
        <w:rPr>
          <w:rFonts w:ascii="Calibri" w:hAnsi="Calibri" w:cs="Calibri"/>
          <w:b/>
          <w:bCs/>
          <w:sz w:val="26"/>
          <w:szCs w:val="26"/>
        </w:rPr>
        <w:t>TRANSPORT</w:t>
      </w:r>
      <w:bookmarkEnd w:id="33"/>
    </w:p>
    <w:p w:rsid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  <w:r w:rsidRPr="00AA5A05"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</w:p>
    <w:p w:rsidR="007E1DE4" w:rsidRPr="007863DF" w:rsidRDefault="007E1DE4" w:rsidP="00993439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4" w:name="_Toc222840666"/>
      <w:r w:rsidRPr="007863DF">
        <w:rPr>
          <w:rFonts w:ascii="Calibri" w:hAnsi="Calibri" w:cs="Calibri"/>
          <w:b/>
          <w:bCs/>
          <w:sz w:val="26"/>
          <w:szCs w:val="26"/>
        </w:rPr>
        <w:t>W</w:t>
      </w:r>
      <w:r w:rsidR="008A6B5C" w:rsidRPr="007863DF">
        <w:rPr>
          <w:rFonts w:ascii="Calibri" w:hAnsi="Calibri" w:cs="Calibri"/>
          <w:b/>
          <w:bCs/>
          <w:sz w:val="26"/>
          <w:szCs w:val="26"/>
        </w:rPr>
        <w:t>YKONANIE ROBÓT</w:t>
      </w:r>
      <w:bookmarkEnd w:id="34"/>
    </w:p>
    <w:p w:rsid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  <w:r w:rsidRPr="00AA5A05"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6A51A0" w:rsidRDefault="006A51A0" w:rsidP="00AA5A05">
      <w:pPr>
        <w:spacing w:after="0"/>
        <w:rPr>
          <w:rFonts w:ascii="Calibri" w:hAnsi="Calibri" w:cs="Calibri"/>
          <w:sz w:val="24"/>
          <w:szCs w:val="24"/>
        </w:rPr>
      </w:pPr>
    </w:p>
    <w:p w:rsidR="006A51A0" w:rsidRPr="006A51A0" w:rsidRDefault="006A51A0" w:rsidP="006A51A0">
      <w:pPr>
        <w:pStyle w:val="Stopka"/>
        <w:spacing w:after="240"/>
        <w:ind w:left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5" w:name="_Toc222840667"/>
      <w:r>
        <w:rPr>
          <w:rFonts w:ascii="Calibri" w:hAnsi="Calibri" w:cs="Calibri"/>
          <w:b/>
          <w:bCs/>
          <w:sz w:val="26"/>
          <w:szCs w:val="26"/>
        </w:rPr>
        <w:t>5</w:t>
      </w:r>
      <w:r w:rsidRPr="006A51A0">
        <w:rPr>
          <w:rFonts w:ascii="Calibri" w:hAnsi="Calibri" w:cs="Calibri"/>
          <w:b/>
          <w:bCs/>
          <w:sz w:val="26"/>
          <w:szCs w:val="26"/>
        </w:rPr>
        <w:t>.1 Roboty technologiczne</w:t>
      </w:r>
      <w:bookmarkEnd w:id="35"/>
    </w:p>
    <w:p w:rsidR="006A51A0" w:rsidRPr="006A51A0" w:rsidRDefault="006A51A0" w:rsidP="006A51A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Uk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ad technologiczny uzdatniania wody wykona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>
        <w:rPr>
          <w:rFonts w:ascii="Calibri" w:hAnsi="Calibri" w:cs="Calibri"/>
          <w:sz w:val="24"/>
          <w:szCs w:val="24"/>
        </w:rPr>
        <w:t xml:space="preserve"> zgodnie z D</w:t>
      </w:r>
      <w:r w:rsidRPr="006A51A0">
        <w:rPr>
          <w:rFonts w:ascii="Calibri" w:hAnsi="Calibri" w:cs="Calibri"/>
          <w:sz w:val="24"/>
          <w:szCs w:val="24"/>
        </w:rPr>
        <w:t>okumentacj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Projektow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>
        <w:rPr>
          <w:rFonts w:ascii="Calibri" w:hAnsi="Calibri" w:cs="Calibri"/>
          <w:sz w:val="24"/>
          <w:szCs w:val="24"/>
        </w:rPr>
        <w:t>.</w:t>
      </w:r>
    </w:p>
    <w:p w:rsidR="006A51A0" w:rsidRPr="006A51A0" w:rsidRDefault="006A51A0" w:rsidP="006A51A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Zamawiaj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cy dopuszcza zastosowanie 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 w:rsidRPr="006A51A0">
        <w:rPr>
          <w:rFonts w:ascii="Calibri" w:hAnsi="Calibri" w:cs="Calibri"/>
          <w:sz w:val="24"/>
          <w:szCs w:val="24"/>
        </w:rPr>
        <w:t xml:space="preserve"> zamiennych, pod warunkiem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spe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nienia ich równoważności w stosunku do 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 w:rsidRPr="006A51A0">
        <w:rPr>
          <w:rFonts w:ascii="Calibri" w:hAnsi="Calibri" w:cs="Calibri"/>
          <w:sz w:val="24"/>
          <w:szCs w:val="24"/>
        </w:rPr>
        <w:t xml:space="preserve"> przyj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tych w dokumentacji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technicznej. Zamawiaj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cy zastrzega sobie prawo do oceny równoważności tych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 w:rsidRPr="006A51A0">
        <w:rPr>
          <w:rFonts w:ascii="Calibri" w:hAnsi="Calibri" w:cs="Calibri"/>
          <w:sz w:val="24"/>
          <w:szCs w:val="24"/>
        </w:rPr>
        <w:t>. Udowodnienie równoważności 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>
        <w:rPr>
          <w:rFonts w:ascii="Calibri" w:hAnsi="Calibri" w:cs="Calibri"/>
          <w:sz w:val="24"/>
          <w:szCs w:val="24"/>
        </w:rPr>
        <w:t xml:space="preserve"> spoczywa na Wykonawcy</w:t>
      </w:r>
      <w:r w:rsidRPr="006A51A0">
        <w:rPr>
          <w:rFonts w:ascii="Calibri" w:hAnsi="Calibri" w:cs="Calibri"/>
          <w:sz w:val="24"/>
          <w:szCs w:val="24"/>
        </w:rPr>
        <w:t>. W celu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dokonania oceny technicznej 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 w:rsidRPr="006A51A0">
        <w:rPr>
          <w:rFonts w:ascii="Calibri" w:hAnsi="Calibri" w:cs="Calibri"/>
          <w:sz w:val="24"/>
          <w:szCs w:val="24"/>
        </w:rPr>
        <w:t xml:space="preserve"> zamiennych Zamawiaj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cy mo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e skorzysta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>
        <w:rPr>
          <w:rFonts w:ascii="Calibri" w:hAnsi="Calibri" w:cs="Calibri"/>
          <w:sz w:val="24"/>
          <w:szCs w:val="24"/>
        </w:rPr>
        <w:t xml:space="preserve"> z opinii ekspertó</w:t>
      </w:r>
      <w:r w:rsidRPr="006A51A0">
        <w:rPr>
          <w:rFonts w:ascii="Calibri" w:hAnsi="Calibri" w:cs="Calibri"/>
          <w:sz w:val="24"/>
          <w:szCs w:val="24"/>
        </w:rPr>
        <w:t>w.</w:t>
      </w:r>
    </w:p>
    <w:p w:rsidR="006A51A0" w:rsidRPr="006A51A0" w:rsidRDefault="006A51A0" w:rsidP="006A51A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Wszelkie odst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pstwa od dokumentacji projektowej w wykonawstwie technologii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SUW musz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by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udokumentowane obliczeniami, szczegółowymi rysunkami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technicznymi, testami, aprobatami, kartami katalogowymi 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 w:rsidRPr="006A51A0">
        <w:rPr>
          <w:rFonts w:ascii="Calibri" w:hAnsi="Calibri" w:cs="Calibri"/>
          <w:sz w:val="24"/>
          <w:szCs w:val="24"/>
        </w:rPr>
        <w:t xml:space="preserve"> zamiennych.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Orurowanie stacji wykona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z rur i kszta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tek ze stali odpornej na korozj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gatunku X5CrNi 18-10 (1.4301) zgodnie z PN-EN 100881.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Po</w:t>
      </w:r>
      <w:r w:rsidRPr="006A51A0">
        <w:rPr>
          <w:rFonts w:ascii="Calibri" w:hAnsi="Calibri" w:cs="Calibri" w:hint="eastAsia"/>
          <w:sz w:val="24"/>
          <w:szCs w:val="24"/>
        </w:rPr>
        <w:t>łą</w:t>
      </w:r>
      <w:r w:rsidRPr="006A51A0">
        <w:rPr>
          <w:rFonts w:ascii="Calibri" w:hAnsi="Calibri" w:cs="Calibri"/>
          <w:sz w:val="24"/>
          <w:szCs w:val="24"/>
        </w:rPr>
        <w:t>czenia realizowa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za pomoc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zamkni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tych g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owic do spawania orbitalnego, powszechnie stosowanych w budowie instalacji ze stali odpornych na korozj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dla przemys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u spo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ywczego, farmaceutycznego, chemicznego itp., zapewniaj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cych: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dobr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ochron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lica i grani spoiny ze wzgl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du na zamkni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t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budow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g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owicy spawalniczej, powtarzalno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parametrów spawania, minimaln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ilo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niezgodno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ci spawalniczych, potwierdzenie odpowiedniej jako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ci spoin przez wydruk parametrów spawania.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lastRenderedPageBreak/>
        <w:t>Wszystkie spoiny na ruroci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gach wykonane metod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TIG lub za pomoc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zamkni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tych g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owic do spawania orbitalnego lub za pomoc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automatu sterowanego numerycznie, odpowiednia jako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spoin orbitalnych potwierdzana jest wydrukiem parametrów spawania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Wszystkie po</w:t>
      </w:r>
      <w:r w:rsidRPr="006A51A0">
        <w:rPr>
          <w:rFonts w:ascii="Calibri" w:hAnsi="Calibri" w:cs="Calibri" w:hint="eastAsia"/>
          <w:sz w:val="24"/>
          <w:szCs w:val="24"/>
        </w:rPr>
        <w:t>łą</w:t>
      </w:r>
      <w:r w:rsidRPr="006A51A0">
        <w:rPr>
          <w:rFonts w:ascii="Calibri" w:hAnsi="Calibri" w:cs="Calibri"/>
          <w:sz w:val="24"/>
          <w:szCs w:val="24"/>
        </w:rPr>
        <w:t>czenia spawane poddane s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procesowi trawienia, który zapewnia wysok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trwa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urz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dzenia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Wszystkie po</w:t>
      </w:r>
      <w:r w:rsidRPr="006A51A0">
        <w:rPr>
          <w:rFonts w:ascii="Calibri" w:hAnsi="Calibri" w:cs="Calibri" w:hint="eastAsia"/>
          <w:sz w:val="24"/>
          <w:szCs w:val="24"/>
        </w:rPr>
        <w:t>łą</w:t>
      </w:r>
      <w:r w:rsidRPr="006A51A0">
        <w:rPr>
          <w:rFonts w:ascii="Calibri" w:hAnsi="Calibri" w:cs="Calibri"/>
          <w:sz w:val="24"/>
          <w:szCs w:val="24"/>
        </w:rPr>
        <w:t>czenia spawane wykonywane s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przez certyfikowany personel z europejskimi uprawnieniami do spawania stali odpornych na korozj</w:t>
      </w:r>
      <w:r w:rsidRPr="006A51A0">
        <w:rPr>
          <w:rFonts w:ascii="Calibri" w:hAnsi="Calibri" w:cs="Calibri" w:hint="eastAsia"/>
          <w:sz w:val="24"/>
          <w:szCs w:val="24"/>
        </w:rPr>
        <w:t>ę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Wszystkie po</w:t>
      </w:r>
      <w:r w:rsidRPr="006A51A0">
        <w:rPr>
          <w:rFonts w:ascii="Calibri" w:hAnsi="Calibri" w:cs="Calibri" w:hint="eastAsia"/>
          <w:sz w:val="24"/>
          <w:szCs w:val="24"/>
        </w:rPr>
        <w:t>łą</w:t>
      </w:r>
      <w:r w:rsidRPr="006A51A0">
        <w:rPr>
          <w:rFonts w:ascii="Calibri" w:hAnsi="Calibri" w:cs="Calibri"/>
          <w:sz w:val="24"/>
          <w:szCs w:val="24"/>
        </w:rPr>
        <w:t>czenia spawane kontrolowane s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przez wykwalifikowany personel z uprawnieniami do kontroli wizualnej zgodnymi z europejsk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norm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PN-EN </w:t>
      </w:r>
      <w:proofErr w:type="gramStart"/>
      <w:r w:rsidRPr="006A51A0">
        <w:rPr>
          <w:rFonts w:ascii="Calibri" w:hAnsi="Calibri" w:cs="Calibri"/>
          <w:sz w:val="24"/>
          <w:szCs w:val="24"/>
        </w:rPr>
        <w:t>473  po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wiadczonymi</w:t>
      </w:r>
      <w:proofErr w:type="gramEnd"/>
      <w:r w:rsidRPr="006A51A0">
        <w:rPr>
          <w:rFonts w:ascii="Calibri" w:hAnsi="Calibri" w:cs="Calibri"/>
          <w:sz w:val="24"/>
          <w:szCs w:val="24"/>
        </w:rPr>
        <w:t xml:space="preserve"> certyfikatem wydanym przez Instytut Spawalnictwa w Gliwicach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Odpowiednio dobrany gatunek stali odpornej na korozj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gwarantuje wysok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trwa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konstrukcji w warunkach pracy Stacji Uzdatniania Wody. Jako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stali odpornej na korozj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potwierdzona atestami materia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owymi 3.1.B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Wszystkie elementy rurociągów poddawane s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próbie ci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nieniowej przekraczaj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cej 2,5 krotno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ci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nienia w punkcie pracy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Rozwi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zania konstrukcyjne spe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niaj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obowi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zuj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ce przepisy BHP oraz dyrektywy Unii Europejskiej, gwarantuj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wysoki poziom bezpiecze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r w:rsidRPr="006A51A0">
        <w:rPr>
          <w:rFonts w:ascii="Calibri" w:hAnsi="Calibri" w:cs="Calibri"/>
          <w:sz w:val="24"/>
          <w:szCs w:val="24"/>
        </w:rPr>
        <w:t>stwa eksploatacji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Inwestycja wykonana zostanie w ca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ci za pomoc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w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asnego personelu o du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ym do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wiadczeniu w wykonywaniu Stacji Uzdatniania Wody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Wszystkie po</w:t>
      </w:r>
      <w:r w:rsidRPr="006A51A0">
        <w:rPr>
          <w:rFonts w:ascii="Calibri" w:hAnsi="Calibri" w:cs="Calibri" w:hint="eastAsia"/>
          <w:sz w:val="24"/>
          <w:szCs w:val="24"/>
        </w:rPr>
        <w:t>łą</w:t>
      </w:r>
      <w:r w:rsidRPr="006A51A0">
        <w:rPr>
          <w:rFonts w:ascii="Calibri" w:hAnsi="Calibri" w:cs="Calibri"/>
          <w:sz w:val="24"/>
          <w:szCs w:val="24"/>
        </w:rPr>
        <w:t>czenia ko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nierzowe zostan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wykonane poprzez </w:t>
      </w:r>
      <w:r w:rsidRPr="006A51A0">
        <w:rPr>
          <w:rFonts w:ascii="Calibri" w:hAnsi="Calibri" w:cs="Calibri" w:hint="eastAsia"/>
          <w:sz w:val="24"/>
          <w:szCs w:val="24"/>
        </w:rPr>
        <w:t>łą</w:t>
      </w:r>
      <w:r w:rsidRPr="006A51A0">
        <w:rPr>
          <w:rFonts w:ascii="Calibri" w:hAnsi="Calibri" w:cs="Calibri"/>
          <w:sz w:val="24"/>
          <w:szCs w:val="24"/>
        </w:rPr>
        <w:t>czenie ko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nierza wywijanego z rur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przy pomocy spoiny doczo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owej. Na ko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nierzu wywijanym zostanie zamontowany ko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nierz lu</w:t>
      </w:r>
      <w:r w:rsidRPr="006A51A0">
        <w:rPr>
          <w:rFonts w:ascii="Calibri" w:hAnsi="Calibri" w:cs="Calibri" w:hint="eastAsia"/>
          <w:sz w:val="24"/>
          <w:szCs w:val="24"/>
        </w:rPr>
        <w:t>ź</w:t>
      </w:r>
      <w:r w:rsidRPr="006A51A0">
        <w:rPr>
          <w:rFonts w:ascii="Calibri" w:hAnsi="Calibri" w:cs="Calibri"/>
          <w:sz w:val="24"/>
          <w:szCs w:val="24"/>
        </w:rPr>
        <w:t>ny. Takie rozwi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zanie zapewni odpowiedni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atwo</w:t>
      </w:r>
      <w:r w:rsidRPr="006A51A0">
        <w:rPr>
          <w:rFonts w:ascii="Calibri" w:hAnsi="Calibri" w:cs="Calibri" w:hint="eastAsia"/>
          <w:sz w:val="24"/>
          <w:szCs w:val="24"/>
        </w:rPr>
        <w:t>ść</w:t>
      </w:r>
      <w:r w:rsidRPr="006A51A0">
        <w:rPr>
          <w:rFonts w:ascii="Calibri" w:hAnsi="Calibri" w:cs="Calibri"/>
          <w:sz w:val="24"/>
          <w:szCs w:val="24"/>
        </w:rPr>
        <w:t xml:space="preserve"> monta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u i demonta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 xml:space="preserve">u oraz ograniczy powstawanie </w:t>
      </w:r>
      <w:proofErr w:type="spellStart"/>
      <w:r w:rsidRPr="006A51A0">
        <w:rPr>
          <w:rFonts w:ascii="Calibri" w:hAnsi="Calibri" w:cs="Calibri"/>
          <w:sz w:val="24"/>
          <w:szCs w:val="24"/>
        </w:rPr>
        <w:t>napr</w:t>
      </w:r>
      <w:r w:rsidRPr="006A51A0">
        <w:rPr>
          <w:rFonts w:ascii="Calibri" w:hAnsi="Calibri" w:cs="Calibri" w:hint="eastAsia"/>
          <w:sz w:val="24"/>
          <w:szCs w:val="24"/>
        </w:rPr>
        <w:t>ęż</w:t>
      </w:r>
      <w:r w:rsidRPr="006A51A0">
        <w:rPr>
          <w:rFonts w:ascii="Calibri" w:hAnsi="Calibri" w:cs="Calibri"/>
          <w:sz w:val="24"/>
          <w:szCs w:val="24"/>
        </w:rPr>
        <w:t>e</w:t>
      </w:r>
      <w:r w:rsidRPr="006A51A0">
        <w:rPr>
          <w:rFonts w:ascii="Calibri" w:hAnsi="Calibri" w:cs="Calibri" w:hint="eastAsia"/>
          <w:sz w:val="24"/>
          <w:szCs w:val="24"/>
        </w:rPr>
        <w:t>ń</w:t>
      </w:r>
      <w:proofErr w:type="spellEnd"/>
      <w:r w:rsidRPr="006A51A0">
        <w:rPr>
          <w:rFonts w:ascii="Calibri" w:hAnsi="Calibri" w:cs="Calibri"/>
          <w:sz w:val="24"/>
          <w:szCs w:val="24"/>
        </w:rPr>
        <w:t xml:space="preserve"> przenoszonych na instalacj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, co zmniejszy ryzyko wyst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pienia korozji napr</w:t>
      </w:r>
      <w:r w:rsidRPr="006A51A0">
        <w:rPr>
          <w:rFonts w:ascii="Calibri" w:hAnsi="Calibri" w:cs="Calibri" w:hint="eastAsia"/>
          <w:sz w:val="24"/>
          <w:szCs w:val="24"/>
        </w:rPr>
        <w:t>ęż</w:t>
      </w:r>
      <w:r w:rsidRPr="006A51A0">
        <w:rPr>
          <w:rFonts w:ascii="Calibri" w:hAnsi="Calibri" w:cs="Calibri"/>
          <w:sz w:val="24"/>
          <w:szCs w:val="24"/>
        </w:rPr>
        <w:t>eniowej.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Monta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 xml:space="preserve"> armatury i osprz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tu instalacji </w:t>
      </w:r>
      <w:proofErr w:type="spellStart"/>
      <w:r w:rsidRPr="006A51A0">
        <w:rPr>
          <w:rFonts w:ascii="Calibri" w:hAnsi="Calibri" w:cs="Calibri"/>
          <w:sz w:val="24"/>
          <w:szCs w:val="24"/>
        </w:rPr>
        <w:t>wod</w:t>
      </w:r>
      <w:proofErr w:type="spellEnd"/>
      <w:r w:rsidRPr="006A51A0"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 w:hint="eastAsia"/>
          <w:sz w:val="24"/>
          <w:szCs w:val="24"/>
        </w:rPr>
        <w:t>–</w:t>
      </w:r>
      <w:r w:rsidRPr="006A51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A51A0">
        <w:rPr>
          <w:rFonts w:ascii="Calibri" w:hAnsi="Calibri" w:cs="Calibri"/>
          <w:sz w:val="24"/>
          <w:szCs w:val="24"/>
        </w:rPr>
        <w:t>kan</w:t>
      </w:r>
      <w:proofErr w:type="spellEnd"/>
      <w:r w:rsidRPr="006A51A0">
        <w:rPr>
          <w:rFonts w:ascii="Calibri" w:hAnsi="Calibri" w:cs="Calibri"/>
          <w:sz w:val="24"/>
          <w:szCs w:val="24"/>
        </w:rPr>
        <w:t xml:space="preserve"> ma by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wykonany zgodnie z instrukcjami producenta i dostawcy.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Wszystkie instalacje nale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y podda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próbie szczelno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ci oraz dok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adnie odpowietrzy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>. Z prób szczelno</w:t>
      </w:r>
      <w:r w:rsidRPr="006A51A0">
        <w:rPr>
          <w:rFonts w:ascii="Calibri" w:hAnsi="Calibri" w:cs="Calibri" w:hint="eastAsia"/>
          <w:sz w:val="24"/>
          <w:szCs w:val="24"/>
        </w:rPr>
        <w:t>ś</w:t>
      </w:r>
      <w:r w:rsidRPr="006A51A0">
        <w:rPr>
          <w:rFonts w:ascii="Calibri" w:hAnsi="Calibri" w:cs="Calibri"/>
          <w:sz w:val="24"/>
          <w:szCs w:val="24"/>
        </w:rPr>
        <w:t>ci nale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y sporz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dzi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A51A0">
        <w:rPr>
          <w:rFonts w:ascii="Calibri" w:hAnsi="Calibri" w:cs="Calibri"/>
          <w:sz w:val="24"/>
          <w:szCs w:val="24"/>
        </w:rPr>
        <w:t>protoko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proofErr w:type="spellEnd"/>
      <w:r w:rsidRPr="006A51A0">
        <w:rPr>
          <w:rFonts w:ascii="Calibri" w:hAnsi="Calibri" w:cs="Calibri"/>
          <w:sz w:val="24"/>
          <w:szCs w:val="24"/>
        </w:rPr>
        <w:t>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Poziome odcinki musz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by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wykonane ze spadkami zabezpieczaj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>cymi odpowiednie odpowietrzenie i odwodnienie ca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ego pionu.</w:t>
      </w:r>
    </w:p>
    <w:p w:rsidR="006A51A0" w:rsidRPr="006A51A0" w:rsidRDefault="006A51A0" w:rsidP="00ED0C94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6A51A0">
        <w:rPr>
          <w:rFonts w:ascii="Calibri" w:hAnsi="Calibri" w:cs="Calibri"/>
          <w:sz w:val="24"/>
          <w:szCs w:val="24"/>
        </w:rPr>
        <w:t>Armatur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i osprz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t nale</w:t>
      </w:r>
      <w:r w:rsidRPr="006A51A0">
        <w:rPr>
          <w:rFonts w:ascii="Calibri" w:hAnsi="Calibri" w:cs="Calibri" w:hint="eastAsia"/>
          <w:sz w:val="24"/>
          <w:szCs w:val="24"/>
        </w:rPr>
        <w:t>ż</w:t>
      </w:r>
      <w:r w:rsidRPr="006A51A0">
        <w:rPr>
          <w:rFonts w:ascii="Calibri" w:hAnsi="Calibri" w:cs="Calibri"/>
          <w:sz w:val="24"/>
          <w:szCs w:val="24"/>
        </w:rPr>
        <w:t>y umieszcza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w miejscach widocznych oraz 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atwo dost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pnych dla obs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>ugi, konserwacji i kontroli.</w:t>
      </w:r>
    </w:p>
    <w:p w:rsidR="006A51A0" w:rsidRPr="006A51A0" w:rsidRDefault="006A51A0" w:rsidP="006A51A0">
      <w:pPr>
        <w:spacing w:after="0"/>
        <w:rPr>
          <w:rFonts w:ascii="Calibri" w:hAnsi="Calibri" w:cs="Calibri"/>
          <w:sz w:val="24"/>
          <w:szCs w:val="24"/>
        </w:rPr>
      </w:pPr>
    </w:p>
    <w:p w:rsidR="00B82285" w:rsidRPr="007863DF" w:rsidRDefault="00B82285" w:rsidP="00993439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6" w:name="_Toc222840668"/>
      <w:r w:rsidRPr="007863DF">
        <w:rPr>
          <w:rFonts w:ascii="Calibri" w:hAnsi="Calibri" w:cs="Calibri"/>
          <w:b/>
          <w:bCs/>
          <w:sz w:val="26"/>
          <w:szCs w:val="26"/>
        </w:rPr>
        <w:t>KONTROLA JAKOŚCI ROBÓT</w:t>
      </w:r>
      <w:bookmarkEnd w:id="36"/>
    </w:p>
    <w:p w:rsid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  <w:r w:rsidRPr="00AA5A05"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6A51A0" w:rsidRDefault="006A51A0" w:rsidP="00AA5A05">
      <w:pPr>
        <w:spacing w:after="0"/>
        <w:rPr>
          <w:rFonts w:ascii="Calibri" w:hAnsi="Calibri" w:cs="Calibri"/>
          <w:sz w:val="24"/>
          <w:szCs w:val="24"/>
        </w:rPr>
      </w:pPr>
    </w:p>
    <w:p w:rsidR="006A51A0" w:rsidRDefault="006A51A0" w:rsidP="00AA5A05">
      <w:pPr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Kontrola jakości będzie polegać na:</w:t>
      </w:r>
    </w:p>
    <w:p w:rsidR="006A51A0" w:rsidRPr="004376C4" w:rsidRDefault="006A51A0" w:rsidP="00ED0C94">
      <w:pPr>
        <w:pStyle w:val="Akapitzlist"/>
        <w:numPr>
          <w:ilvl w:val="0"/>
          <w:numId w:val="25"/>
        </w:numPr>
        <w:spacing w:after="0"/>
        <w:rPr>
          <w:rFonts w:ascii="Calibri" w:hAnsi="Calibri" w:cs="Calibri"/>
          <w:sz w:val="24"/>
          <w:szCs w:val="24"/>
        </w:rPr>
      </w:pPr>
      <w:r w:rsidRPr="004376C4">
        <w:rPr>
          <w:rFonts w:ascii="Calibri" w:hAnsi="Calibri" w:cs="Calibri"/>
          <w:sz w:val="24"/>
          <w:szCs w:val="24"/>
        </w:rPr>
        <w:t>sprawdzeniu zgodno</w:t>
      </w:r>
      <w:r w:rsidRPr="004376C4">
        <w:rPr>
          <w:rFonts w:ascii="Calibri" w:hAnsi="Calibri" w:cs="Calibri" w:hint="eastAsia"/>
          <w:sz w:val="24"/>
          <w:szCs w:val="24"/>
        </w:rPr>
        <w:t>ś</w:t>
      </w:r>
      <w:r w:rsidRPr="004376C4">
        <w:rPr>
          <w:rFonts w:ascii="Calibri" w:hAnsi="Calibri" w:cs="Calibri"/>
          <w:sz w:val="24"/>
          <w:szCs w:val="24"/>
        </w:rPr>
        <w:t>ci wykonania sieci wodoci</w:t>
      </w:r>
      <w:r w:rsidRPr="004376C4">
        <w:rPr>
          <w:rFonts w:ascii="Calibri" w:hAnsi="Calibri" w:cs="Calibri" w:hint="eastAsia"/>
          <w:sz w:val="24"/>
          <w:szCs w:val="24"/>
        </w:rPr>
        <w:t>ą</w:t>
      </w:r>
      <w:r w:rsidRPr="004376C4">
        <w:rPr>
          <w:rFonts w:ascii="Calibri" w:hAnsi="Calibri" w:cs="Calibri"/>
          <w:sz w:val="24"/>
          <w:szCs w:val="24"/>
        </w:rPr>
        <w:t>gowych z Dokumentacj</w:t>
      </w:r>
      <w:r w:rsidRPr="004376C4">
        <w:rPr>
          <w:rFonts w:ascii="Calibri" w:hAnsi="Calibri" w:cs="Calibri" w:hint="eastAsia"/>
          <w:sz w:val="24"/>
          <w:szCs w:val="24"/>
        </w:rPr>
        <w:t>ą</w:t>
      </w:r>
      <w:r w:rsidRPr="004376C4">
        <w:rPr>
          <w:rFonts w:ascii="Calibri" w:hAnsi="Calibri" w:cs="Calibri"/>
          <w:sz w:val="24"/>
          <w:szCs w:val="24"/>
        </w:rPr>
        <w:t xml:space="preserve"> Projektow</w:t>
      </w:r>
      <w:r w:rsidRPr="004376C4">
        <w:rPr>
          <w:rFonts w:ascii="Calibri" w:hAnsi="Calibri" w:cs="Calibri" w:hint="eastAsia"/>
          <w:sz w:val="24"/>
          <w:szCs w:val="24"/>
        </w:rPr>
        <w:t>ą</w:t>
      </w:r>
      <w:r w:rsidRPr="004376C4">
        <w:rPr>
          <w:rFonts w:ascii="Calibri" w:hAnsi="Calibri" w:cs="Calibri"/>
          <w:sz w:val="24"/>
          <w:szCs w:val="24"/>
        </w:rPr>
        <w:t>, ST</w:t>
      </w:r>
      <w:r w:rsidR="004376C4">
        <w:rPr>
          <w:rFonts w:ascii="Calibri" w:hAnsi="Calibri" w:cs="Calibri"/>
          <w:sz w:val="24"/>
          <w:szCs w:val="24"/>
        </w:rPr>
        <w:t xml:space="preserve"> </w:t>
      </w:r>
      <w:r w:rsidRPr="004376C4">
        <w:rPr>
          <w:rFonts w:ascii="Calibri" w:hAnsi="Calibri" w:cs="Calibri"/>
          <w:sz w:val="24"/>
          <w:szCs w:val="24"/>
        </w:rPr>
        <w:t>i poleceniami Inspektora Nadzoru,</w:t>
      </w:r>
    </w:p>
    <w:p w:rsidR="006A51A0" w:rsidRPr="00AE754C" w:rsidRDefault="006A51A0" w:rsidP="00ED0C94">
      <w:pPr>
        <w:pStyle w:val="Akapitzlist"/>
        <w:numPr>
          <w:ilvl w:val="0"/>
          <w:numId w:val="25"/>
        </w:numPr>
        <w:spacing w:after="0"/>
        <w:rPr>
          <w:rFonts w:ascii="Calibri" w:hAnsi="Calibri" w:cs="Calibri"/>
          <w:sz w:val="24"/>
          <w:szCs w:val="24"/>
        </w:rPr>
      </w:pPr>
      <w:r w:rsidRPr="00AE754C">
        <w:rPr>
          <w:rFonts w:ascii="Calibri" w:hAnsi="Calibri" w:cs="Calibri"/>
          <w:sz w:val="24"/>
          <w:szCs w:val="24"/>
        </w:rPr>
        <w:lastRenderedPageBreak/>
        <w:t>sprawdzeniu szczelno</w:t>
      </w:r>
      <w:r w:rsidRPr="00AE754C">
        <w:rPr>
          <w:rFonts w:ascii="Calibri" w:hAnsi="Calibri" w:cs="Calibri" w:hint="eastAsia"/>
          <w:sz w:val="24"/>
          <w:szCs w:val="24"/>
        </w:rPr>
        <w:t>ś</w:t>
      </w:r>
      <w:r w:rsidRPr="00AE754C">
        <w:rPr>
          <w:rFonts w:ascii="Calibri" w:hAnsi="Calibri" w:cs="Calibri"/>
          <w:sz w:val="24"/>
          <w:szCs w:val="24"/>
        </w:rPr>
        <w:t>ci uk</w:t>
      </w:r>
      <w:r w:rsidRPr="00AE754C">
        <w:rPr>
          <w:rFonts w:ascii="Calibri" w:hAnsi="Calibri" w:cs="Calibri" w:hint="eastAsia"/>
          <w:sz w:val="24"/>
          <w:szCs w:val="24"/>
        </w:rPr>
        <w:t>ł</w:t>
      </w:r>
      <w:r w:rsidRPr="00AE754C">
        <w:rPr>
          <w:rFonts w:ascii="Calibri" w:hAnsi="Calibri" w:cs="Calibri"/>
          <w:sz w:val="24"/>
          <w:szCs w:val="24"/>
        </w:rPr>
        <w:t>adów technologicznych,</w:t>
      </w:r>
    </w:p>
    <w:p w:rsidR="006A51A0" w:rsidRPr="00AE754C" w:rsidRDefault="006A51A0" w:rsidP="00ED0C94">
      <w:pPr>
        <w:pStyle w:val="Akapitzlist"/>
        <w:numPr>
          <w:ilvl w:val="0"/>
          <w:numId w:val="25"/>
        </w:numPr>
        <w:spacing w:after="0"/>
        <w:rPr>
          <w:rFonts w:ascii="Calibri" w:hAnsi="Calibri" w:cs="Calibri"/>
          <w:sz w:val="24"/>
          <w:szCs w:val="24"/>
        </w:rPr>
      </w:pPr>
      <w:r w:rsidRPr="00AE754C">
        <w:rPr>
          <w:rFonts w:ascii="Calibri" w:hAnsi="Calibri" w:cs="Calibri"/>
          <w:sz w:val="24"/>
          <w:szCs w:val="24"/>
        </w:rPr>
        <w:t>sprawdzenie jako</w:t>
      </w:r>
      <w:r w:rsidRPr="00AE754C">
        <w:rPr>
          <w:rFonts w:ascii="Calibri" w:hAnsi="Calibri" w:cs="Calibri" w:hint="eastAsia"/>
          <w:sz w:val="24"/>
          <w:szCs w:val="24"/>
        </w:rPr>
        <w:t>ś</w:t>
      </w:r>
      <w:r w:rsidRPr="00AE754C">
        <w:rPr>
          <w:rFonts w:ascii="Calibri" w:hAnsi="Calibri" w:cs="Calibri"/>
          <w:sz w:val="24"/>
          <w:szCs w:val="24"/>
        </w:rPr>
        <w:t>ci wykonania,</w:t>
      </w:r>
    </w:p>
    <w:p w:rsidR="006A51A0" w:rsidRPr="00AE754C" w:rsidRDefault="006A51A0" w:rsidP="00ED0C94">
      <w:pPr>
        <w:pStyle w:val="Akapitzlist"/>
        <w:numPr>
          <w:ilvl w:val="0"/>
          <w:numId w:val="25"/>
        </w:numPr>
        <w:spacing w:after="0"/>
        <w:rPr>
          <w:rFonts w:ascii="Calibri" w:hAnsi="Calibri" w:cs="Calibri"/>
          <w:sz w:val="24"/>
          <w:szCs w:val="24"/>
        </w:rPr>
      </w:pPr>
      <w:r w:rsidRPr="00AE754C">
        <w:rPr>
          <w:rFonts w:ascii="Calibri" w:hAnsi="Calibri" w:cs="Calibri"/>
          <w:sz w:val="24"/>
          <w:szCs w:val="24"/>
        </w:rPr>
        <w:t>sprawdzenie usuni</w:t>
      </w:r>
      <w:r w:rsidRPr="00AE754C">
        <w:rPr>
          <w:rFonts w:ascii="Calibri" w:hAnsi="Calibri" w:cs="Calibri" w:hint="eastAsia"/>
          <w:sz w:val="24"/>
          <w:szCs w:val="24"/>
        </w:rPr>
        <w:t>ę</w:t>
      </w:r>
      <w:r w:rsidRPr="00AE754C">
        <w:rPr>
          <w:rFonts w:ascii="Calibri" w:hAnsi="Calibri" w:cs="Calibri"/>
          <w:sz w:val="24"/>
          <w:szCs w:val="24"/>
        </w:rPr>
        <w:t>cia wszystkich usterek.</w:t>
      </w:r>
    </w:p>
    <w:p w:rsidR="00AE754C" w:rsidRDefault="00AE754C" w:rsidP="006A51A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A51A0" w:rsidRPr="00AA5A05" w:rsidRDefault="006A51A0" w:rsidP="006A51A0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Wszystkie zastosowane m</w:t>
      </w:r>
      <w:r w:rsidRPr="006A51A0">
        <w:rPr>
          <w:rFonts w:ascii="Calibri" w:hAnsi="Calibri" w:cs="Calibri"/>
          <w:sz w:val="24"/>
          <w:szCs w:val="24"/>
        </w:rPr>
        <w:t>ateria</w:t>
      </w:r>
      <w:r w:rsidRPr="006A51A0">
        <w:rPr>
          <w:rFonts w:ascii="Calibri" w:hAnsi="Calibri" w:cs="Calibri" w:hint="eastAsia"/>
          <w:sz w:val="24"/>
          <w:szCs w:val="24"/>
        </w:rPr>
        <w:t>ł</w:t>
      </w:r>
      <w:r w:rsidRPr="006A51A0">
        <w:rPr>
          <w:rFonts w:ascii="Calibri" w:hAnsi="Calibri" w:cs="Calibri"/>
          <w:sz w:val="24"/>
          <w:szCs w:val="24"/>
        </w:rPr>
        <w:t xml:space="preserve">y i armatura przeznaczone do wbudowania powinny </w:t>
      </w:r>
      <w:r w:rsidR="00AE754C">
        <w:rPr>
          <w:rFonts w:ascii="Calibri" w:hAnsi="Calibri" w:cs="Calibri"/>
          <w:sz w:val="24"/>
          <w:szCs w:val="24"/>
        </w:rPr>
        <w:t>być dopuszczone do stosowania w budownictwie oraz</w:t>
      </w:r>
      <w:r w:rsidRPr="006A51A0">
        <w:rPr>
          <w:rFonts w:ascii="Calibri" w:hAnsi="Calibri" w:cs="Calibri"/>
          <w:sz w:val="24"/>
          <w:szCs w:val="24"/>
        </w:rPr>
        <w:t xml:space="preserve"> wszelkie niezb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>dne dopuszczenia do</w:t>
      </w:r>
      <w:r>
        <w:rPr>
          <w:rFonts w:ascii="Calibri" w:hAnsi="Calibri" w:cs="Calibri"/>
          <w:sz w:val="24"/>
          <w:szCs w:val="24"/>
        </w:rPr>
        <w:t xml:space="preserve"> </w:t>
      </w:r>
      <w:r w:rsidRPr="006A51A0">
        <w:rPr>
          <w:rFonts w:ascii="Calibri" w:hAnsi="Calibri" w:cs="Calibri"/>
          <w:sz w:val="24"/>
          <w:szCs w:val="24"/>
        </w:rPr>
        <w:t>kontaktu z wod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pitn</w:t>
      </w:r>
      <w:r w:rsidRPr="006A51A0">
        <w:rPr>
          <w:rFonts w:ascii="Calibri" w:hAnsi="Calibri" w:cs="Calibri" w:hint="eastAsia"/>
          <w:sz w:val="24"/>
          <w:szCs w:val="24"/>
        </w:rPr>
        <w:t>ą</w:t>
      </w:r>
      <w:r w:rsidRPr="006A51A0">
        <w:rPr>
          <w:rFonts w:ascii="Calibri" w:hAnsi="Calibri" w:cs="Calibri"/>
          <w:sz w:val="24"/>
          <w:szCs w:val="24"/>
        </w:rPr>
        <w:t xml:space="preserve"> oraz uzyska</w:t>
      </w:r>
      <w:r w:rsidRPr="006A51A0">
        <w:rPr>
          <w:rFonts w:ascii="Calibri" w:hAnsi="Calibri" w:cs="Calibri" w:hint="eastAsia"/>
          <w:sz w:val="24"/>
          <w:szCs w:val="24"/>
        </w:rPr>
        <w:t>ć</w:t>
      </w:r>
      <w:r w:rsidRPr="006A51A0">
        <w:rPr>
          <w:rFonts w:ascii="Calibri" w:hAnsi="Calibri" w:cs="Calibri"/>
          <w:sz w:val="24"/>
          <w:szCs w:val="24"/>
        </w:rPr>
        <w:t xml:space="preserve"> przed budowaniem akceptacj</w:t>
      </w:r>
      <w:r w:rsidRPr="006A51A0">
        <w:rPr>
          <w:rFonts w:ascii="Calibri" w:hAnsi="Calibri" w:cs="Calibri" w:hint="eastAsia"/>
          <w:sz w:val="24"/>
          <w:szCs w:val="24"/>
        </w:rPr>
        <w:t>ę</w:t>
      </w:r>
      <w:r w:rsidRPr="006A51A0">
        <w:rPr>
          <w:rFonts w:ascii="Calibri" w:hAnsi="Calibri" w:cs="Calibri"/>
          <w:sz w:val="24"/>
          <w:szCs w:val="24"/>
        </w:rPr>
        <w:t xml:space="preserve"> Inspektora Nadzoru </w:t>
      </w:r>
      <w:r>
        <w:rPr>
          <w:rFonts w:ascii="Calibri" w:hAnsi="Calibri" w:cs="Calibri"/>
          <w:sz w:val="24"/>
          <w:szCs w:val="24"/>
        </w:rPr>
        <w:t>w</w:t>
      </w:r>
      <w:r w:rsidR="00AE754C">
        <w:rPr>
          <w:rFonts w:ascii="Calibri" w:hAnsi="Calibri" w:cs="Calibri"/>
          <w:sz w:val="24"/>
          <w:szCs w:val="24"/>
        </w:rPr>
        <w:t> </w:t>
      </w:r>
      <w:r>
        <w:rPr>
          <w:rFonts w:ascii="Calibri" w:hAnsi="Calibri" w:cs="Calibri"/>
          <w:sz w:val="24"/>
          <w:szCs w:val="24"/>
        </w:rPr>
        <w:t>postaci zatwierdzenia Karty Zatwierdzenia Materiałów</w:t>
      </w:r>
    </w:p>
    <w:p w:rsidR="00473CCC" w:rsidRPr="007863DF" w:rsidRDefault="00473CCC" w:rsidP="0071306A">
      <w:pPr>
        <w:spacing w:after="0"/>
        <w:jc w:val="both"/>
        <w:outlineLvl w:val="1"/>
        <w:rPr>
          <w:rFonts w:ascii="Calibri" w:hAnsi="Calibri" w:cs="Calibri"/>
          <w:b/>
          <w:bCs/>
          <w:sz w:val="24"/>
          <w:szCs w:val="24"/>
        </w:rPr>
      </w:pPr>
    </w:p>
    <w:p w:rsidR="000C75C1" w:rsidRDefault="000C75C1" w:rsidP="00E7227A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7" w:name="_Toc320806214"/>
      <w:bookmarkStart w:id="38" w:name="_Toc222840669"/>
      <w:r w:rsidRPr="00E7227A">
        <w:rPr>
          <w:rFonts w:ascii="Calibri" w:hAnsi="Calibri" w:cs="Calibri"/>
          <w:b/>
          <w:bCs/>
          <w:sz w:val="26"/>
          <w:szCs w:val="26"/>
        </w:rPr>
        <w:t>OBMIAR ROBÓT</w:t>
      </w:r>
      <w:bookmarkEnd w:id="37"/>
      <w:bookmarkEnd w:id="38"/>
    </w:p>
    <w:p w:rsidR="00AA5A05" w:rsidRP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  <w:r w:rsidRPr="00AA5A05"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AA5A05" w:rsidRPr="00E7227A" w:rsidRDefault="00AA5A05" w:rsidP="00AA5A05">
      <w:pPr>
        <w:pStyle w:val="Stopka"/>
        <w:spacing w:after="240"/>
        <w:ind w:left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</w:p>
    <w:p w:rsidR="00AA5A05" w:rsidRDefault="00F5703B" w:rsidP="00AA5A05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39" w:name="_Toc222840670"/>
      <w:r w:rsidRPr="00AA5A05">
        <w:rPr>
          <w:rFonts w:ascii="Calibri" w:hAnsi="Calibri" w:cs="Calibri"/>
          <w:b/>
          <w:bCs/>
          <w:sz w:val="26"/>
          <w:szCs w:val="26"/>
        </w:rPr>
        <w:t>O</w:t>
      </w:r>
      <w:r w:rsidR="00511B7E" w:rsidRPr="00AA5A05">
        <w:rPr>
          <w:rFonts w:ascii="Calibri" w:hAnsi="Calibri" w:cs="Calibri"/>
          <w:b/>
          <w:bCs/>
          <w:sz w:val="26"/>
          <w:szCs w:val="26"/>
        </w:rPr>
        <w:t>DBIÓR ROBÓT</w:t>
      </w:r>
      <w:bookmarkEnd w:id="39"/>
    </w:p>
    <w:p w:rsid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  <w:r w:rsidRPr="00AA5A05"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AE754C" w:rsidRDefault="00AE754C" w:rsidP="00AA5A05">
      <w:pPr>
        <w:spacing w:after="0"/>
        <w:rPr>
          <w:rFonts w:ascii="Calibri" w:hAnsi="Calibri" w:cs="Calibri"/>
          <w:sz w:val="24"/>
          <w:szCs w:val="24"/>
        </w:rPr>
      </w:pPr>
    </w:p>
    <w:p w:rsidR="00AE754C" w:rsidRDefault="00AE754C" w:rsidP="00AE754C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AE754C">
        <w:rPr>
          <w:rFonts w:ascii="Calibri" w:hAnsi="Calibri" w:cs="Calibri"/>
          <w:sz w:val="24"/>
          <w:szCs w:val="24"/>
        </w:rPr>
        <w:t>Odbi</w:t>
      </w:r>
      <w:r>
        <w:rPr>
          <w:rFonts w:ascii="Calibri" w:hAnsi="Calibri" w:cs="Calibri"/>
          <w:sz w:val="24"/>
          <w:szCs w:val="24"/>
        </w:rPr>
        <w:t>ó</w:t>
      </w:r>
      <w:r w:rsidRPr="00AE754C">
        <w:rPr>
          <w:rFonts w:ascii="Calibri" w:hAnsi="Calibri" w:cs="Calibri"/>
          <w:sz w:val="24"/>
          <w:szCs w:val="24"/>
        </w:rPr>
        <w:t>r Robot mo</w:t>
      </w:r>
      <w:r w:rsidRPr="00AE754C">
        <w:rPr>
          <w:rFonts w:ascii="Calibri" w:hAnsi="Calibri" w:cs="Calibri" w:hint="eastAsia"/>
          <w:sz w:val="24"/>
          <w:szCs w:val="24"/>
        </w:rPr>
        <w:t>ż</w:t>
      </w:r>
      <w:r w:rsidRPr="00AE754C">
        <w:rPr>
          <w:rFonts w:ascii="Calibri" w:hAnsi="Calibri" w:cs="Calibri"/>
          <w:sz w:val="24"/>
          <w:szCs w:val="24"/>
        </w:rPr>
        <w:t>e nast</w:t>
      </w:r>
      <w:r w:rsidRPr="00AE754C">
        <w:rPr>
          <w:rFonts w:ascii="Calibri" w:hAnsi="Calibri" w:cs="Calibri" w:hint="eastAsia"/>
          <w:sz w:val="24"/>
          <w:szCs w:val="24"/>
        </w:rPr>
        <w:t>ą</w:t>
      </w:r>
      <w:r w:rsidRPr="00AE754C">
        <w:rPr>
          <w:rFonts w:ascii="Calibri" w:hAnsi="Calibri" w:cs="Calibri"/>
          <w:sz w:val="24"/>
          <w:szCs w:val="24"/>
        </w:rPr>
        <w:t>pi</w:t>
      </w:r>
      <w:r w:rsidRPr="00AE754C">
        <w:rPr>
          <w:rFonts w:ascii="Calibri" w:hAnsi="Calibri" w:cs="Calibri" w:hint="eastAsia"/>
          <w:sz w:val="24"/>
          <w:szCs w:val="24"/>
        </w:rPr>
        <w:t>ć</w:t>
      </w:r>
      <w:r w:rsidRPr="00AE754C">
        <w:rPr>
          <w:rFonts w:ascii="Calibri" w:hAnsi="Calibri" w:cs="Calibri"/>
          <w:sz w:val="24"/>
          <w:szCs w:val="24"/>
        </w:rPr>
        <w:t xml:space="preserve"> tylko w przypadku pozytywnego wyniku przeprowadzonych prób, pomiar</w:t>
      </w:r>
      <w:r>
        <w:rPr>
          <w:rFonts w:ascii="Calibri" w:hAnsi="Calibri" w:cs="Calibri"/>
          <w:sz w:val="24"/>
          <w:szCs w:val="24"/>
        </w:rPr>
        <w:t>ó</w:t>
      </w:r>
      <w:r w:rsidRPr="00AE754C">
        <w:rPr>
          <w:rFonts w:ascii="Calibri" w:hAnsi="Calibri" w:cs="Calibri"/>
          <w:sz w:val="24"/>
          <w:szCs w:val="24"/>
        </w:rPr>
        <w:t>w i</w:t>
      </w:r>
      <w:r>
        <w:rPr>
          <w:rFonts w:ascii="Calibri" w:hAnsi="Calibri" w:cs="Calibri"/>
          <w:sz w:val="24"/>
          <w:szCs w:val="24"/>
        </w:rPr>
        <w:t xml:space="preserve"> </w:t>
      </w:r>
      <w:r w:rsidRPr="00AE754C">
        <w:rPr>
          <w:rFonts w:ascii="Calibri" w:hAnsi="Calibri" w:cs="Calibri"/>
          <w:sz w:val="24"/>
          <w:szCs w:val="24"/>
        </w:rPr>
        <w:t>inspekcji, jak r</w:t>
      </w:r>
      <w:r>
        <w:rPr>
          <w:rFonts w:ascii="Calibri" w:hAnsi="Calibri" w:cs="Calibri"/>
          <w:sz w:val="24"/>
          <w:szCs w:val="24"/>
        </w:rPr>
        <w:t>ó</w:t>
      </w:r>
      <w:r w:rsidRPr="00AE754C">
        <w:rPr>
          <w:rFonts w:ascii="Calibri" w:hAnsi="Calibri" w:cs="Calibri"/>
          <w:sz w:val="24"/>
          <w:szCs w:val="24"/>
        </w:rPr>
        <w:t>wnie</w:t>
      </w:r>
      <w:r w:rsidRPr="00AE754C">
        <w:rPr>
          <w:rFonts w:ascii="Calibri" w:hAnsi="Calibri" w:cs="Calibri" w:hint="eastAsia"/>
          <w:sz w:val="24"/>
          <w:szCs w:val="24"/>
        </w:rPr>
        <w:t>ż</w:t>
      </w:r>
      <w:r w:rsidRPr="00AE754C">
        <w:rPr>
          <w:rFonts w:ascii="Calibri" w:hAnsi="Calibri" w:cs="Calibri"/>
          <w:sz w:val="24"/>
          <w:szCs w:val="24"/>
        </w:rPr>
        <w:t xml:space="preserve"> wykonania prac zgodnie z Dokumentacj</w:t>
      </w:r>
      <w:r w:rsidRPr="00AE754C">
        <w:rPr>
          <w:rFonts w:ascii="Calibri" w:hAnsi="Calibri" w:cs="Calibri" w:hint="eastAsia"/>
          <w:sz w:val="24"/>
          <w:szCs w:val="24"/>
        </w:rPr>
        <w:t>ą</w:t>
      </w:r>
      <w:r w:rsidRPr="00AE754C">
        <w:rPr>
          <w:rFonts w:ascii="Calibri" w:hAnsi="Calibri" w:cs="Calibri"/>
          <w:sz w:val="24"/>
          <w:szCs w:val="24"/>
        </w:rPr>
        <w:t xml:space="preserve"> Projektow</w:t>
      </w:r>
      <w:r w:rsidRPr="00AE754C">
        <w:rPr>
          <w:rFonts w:ascii="Calibri" w:hAnsi="Calibri" w:cs="Calibri" w:hint="eastAsia"/>
          <w:sz w:val="24"/>
          <w:szCs w:val="24"/>
        </w:rPr>
        <w:t>ą</w:t>
      </w:r>
      <w:r w:rsidRPr="00AE754C">
        <w:rPr>
          <w:rFonts w:ascii="Calibri" w:hAnsi="Calibri" w:cs="Calibri"/>
          <w:sz w:val="24"/>
          <w:szCs w:val="24"/>
        </w:rPr>
        <w:t xml:space="preserve">, </w:t>
      </w:r>
      <w:proofErr w:type="spellStart"/>
      <w:proofErr w:type="gramStart"/>
      <w:r w:rsidRPr="00AE754C">
        <w:rPr>
          <w:rFonts w:ascii="Calibri" w:hAnsi="Calibri" w:cs="Calibri"/>
          <w:sz w:val="24"/>
          <w:szCs w:val="24"/>
        </w:rPr>
        <w:t>ST</w:t>
      </w:r>
      <w:r>
        <w:rPr>
          <w:rFonts w:ascii="Calibri" w:hAnsi="Calibri" w:cs="Calibri"/>
          <w:sz w:val="24"/>
          <w:szCs w:val="24"/>
        </w:rPr>
        <w:t>WiORB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r w:rsidRPr="00AE754C">
        <w:rPr>
          <w:rFonts w:ascii="Calibri" w:hAnsi="Calibri" w:cs="Calibri"/>
          <w:sz w:val="24"/>
          <w:szCs w:val="24"/>
        </w:rPr>
        <w:t xml:space="preserve"> i</w:t>
      </w:r>
      <w:proofErr w:type="gramEnd"/>
      <w:r w:rsidRPr="00AE754C">
        <w:rPr>
          <w:rFonts w:ascii="Calibri" w:hAnsi="Calibri" w:cs="Calibri"/>
          <w:sz w:val="24"/>
          <w:szCs w:val="24"/>
        </w:rPr>
        <w:t xml:space="preserve"> poleceniami Inspektora</w:t>
      </w:r>
      <w:r>
        <w:rPr>
          <w:rFonts w:ascii="Calibri" w:hAnsi="Calibri" w:cs="Calibri"/>
          <w:sz w:val="24"/>
          <w:szCs w:val="24"/>
        </w:rPr>
        <w:t xml:space="preserve"> </w:t>
      </w:r>
      <w:r w:rsidRPr="00AE754C">
        <w:rPr>
          <w:rFonts w:ascii="Calibri" w:hAnsi="Calibri" w:cs="Calibri"/>
          <w:sz w:val="24"/>
          <w:szCs w:val="24"/>
        </w:rPr>
        <w:t>Nadzoru, a tak</w:t>
      </w:r>
      <w:r w:rsidRPr="00AE754C">
        <w:rPr>
          <w:rFonts w:ascii="Calibri" w:hAnsi="Calibri" w:cs="Calibri" w:hint="eastAsia"/>
          <w:sz w:val="24"/>
          <w:szCs w:val="24"/>
        </w:rPr>
        <w:t>ż</w:t>
      </w:r>
      <w:r w:rsidRPr="00AE754C">
        <w:rPr>
          <w:rFonts w:ascii="Calibri" w:hAnsi="Calibri" w:cs="Calibri"/>
          <w:sz w:val="24"/>
          <w:szCs w:val="24"/>
        </w:rPr>
        <w:t xml:space="preserve">e odpowiednimi normami i przepisami. </w:t>
      </w:r>
    </w:p>
    <w:p w:rsidR="004376C4" w:rsidRDefault="004376C4" w:rsidP="00AE754C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376C4" w:rsidRPr="00AA5A05" w:rsidRDefault="004376C4" w:rsidP="00AE754C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 wykonaniu wszystkich robót Wykonawca opracuje schemat technologiczny stacji umieści w budynku SUW. Wszystkie urządzenia i rurociągi zostaną opisane, a kierunki przepływu wody oznaczone na rurociągach.</w:t>
      </w:r>
    </w:p>
    <w:p w:rsidR="00AA5A05" w:rsidRDefault="00AA5A05" w:rsidP="00AA5A05">
      <w:pPr>
        <w:pStyle w:val="Stopka"/>
        <w:spacing w:after="240"/>
        <w:ind w:left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</w:p>
    <w:p w:rsidR="00F640E7" w:rsidRDefault="001E63AF" w:rsidP="00AA5A05">
      <w:pPr>
        <w:pStyle w:val="Stopka"/>
        <w:numPr>
          <w:ilvl w:val="0"/>
          <w:numId w:val="1"/>
        </w:numPr>
        <w:spacing w:after="240"/>
        <w:ind w:left="567" w:hanging="567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  <w:bookmarkStart w:id="40" w:name="_Toc222840671"/>
      <w:r w:rsidRPr="00AA5A05">
        <w:rPr>
          <w:rFonts w:ascii="Calibri" w:hAnsi="Calibri" w:cs="Calibri"/>
          <w:b/>
          <w:bCs/>
          <w:sz w:val="26"/>
          <w:szCs w:val="26"/>
        </w:rPr>
        <w:t>PODSTAWA PŁATNOŚCI</w:t>
      </w:r>
      <w:bookmarkEnd w:id="40"/>
    </w:p>
    <w:p w:rsidR="00AA5A05" w:rsidRPr="00AA5A05" w:rsidRDefault="00AA5A05" w:rsidP="00AA5A05">
      <w:pPr>
        <w:spacing w:after="0"/>
        <w:rPr>
          <w:rFonts w:ascii="Calibri" w:hAnsi="Calibri" w:cs="Calibri"/>
          <w:sz w:val="24"/>
          <w:szCs w:val="24"/>
        </w:rPr>
      </w:pPr>
      <w:r w:rsidRPr="00AA5A05">
        <w:rPr>
          <w:rFonts w:ascii="Calibri" w:hAnsi="Calibri" w:cs="Calibri"/>
          <w:sz w:val="24"/>
          <w:szCs w:val="24"/>
        </w:rPr>
        <w:t>Wymagania określone w części WO-00.00. Wymagania ogólne</w:t>
      </w:r>
    </w:p>
    <w:p w:rsidR="00AA5A05" w:rsidRPr="00AA5A05" w:rsidRDefault="00AA5A05" w:rsidP="00AA5A05">
      <w:pPr>
        <w:pStyle w:val="Stopka"/>
        <w:spacing w:after="240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</w:p>
    <w:sectPr w:rsidR="00AA5A05" w:rsidRPr="00AA5A05" w:rsidSect="00E14D06">
      <w:headerReference w:type="default" r:id="rId9"/>
      <w:footerReference w:type="default" r:id="rId10"/>
      <w:pgSz w:w="11906" w:h="16838"/>
      <w:pgMar w:top="-1276" w:right="1417" w:bottom="1417" w:left="1417" w:header="419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7905" w:rsidRDefault="004B7905" w:rsidP="00EA4F8D">
      <w:r>
        <w:separator/>
      </w:r>
    </w:p>
  </w:endnote>
  <w:endnote w:type="continuationSeparator" w:id="0">
    <w:p w:rsidR="004B7905" w:rsidRDefault="004B7905" w:rsidP="00EA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5612709"/>
      <w:docPartObj>
        <w:docPartGallery w:val="Page Numbers (Bottom of Page)"/>
        <w:docPartUnique/>
      </w:docPartObj>
    </w:sdtPr>
    <w:sdtContent>
      <w:p w:rsidR="00506A07" w:rsidRDefault="004C0F5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506A07" w:rsidRPr="003A1D36" w:rsidRDefault="00506A07" w:rsidP="003A1D3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7905" w:rsidRDefault="004B7905" w:rsidP="00EA4F8D">
      <w:r>
        <w:separator/>
      </w:r>
    </w:p>
  </w:footnote>
  <w:footnote w:type="continuationSeparator" w:id="0">
    <w:p w:rsidR="004B7905" w:rsidRDefault="004B7905" w:rsidP="00EA4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6A07" w:rsidRDefault="00506A07" w:rsidP="00760FC8">
    <w:pPr>
      <w:spacing w:after="0" w:line="240" w:lineRule="auto"/>
      <w:jc w:val="center"/>
      <w:rPr>
        <w:b/>
      </w:rPr>
    </w:pPr>
    <w:r>
      <w:rPr>
        <w:b/>
      </w:rPr>
      <w:t xml:space="preserve">SPECYFIKACJA TECHNICZNA WYKONANIA I ODBIORU ROBÓT BUDOWLANYCH </w:t>
    </w:r>
  </w:p>
  <w:p w:rsidR="00506A07" w:rsidRPr="00303250" w:rsidRDefault="00506A07" w:rsidP="00303250">
    <w:pPr>
      <w:spacing w:after="0" w:line="240" w:lineRule="auto"/>
      <w:jc w:val="center"/>
      <w:rPr>
        <w:b/>
      </w:rPr>
    </w:pPr>
    <w:r>
      <w:rPr>
        <w:b/>
      </w:rPr>
      <w:t xml:space="preserve">WYMAGANIA </w:t>
    </w:r>
    <w:r w:rsidR="00000000">
      <w:rPr>
        <w:rFonts w:ascii="Segoe UI" w:hAnsi="Segoe UI"/>
        <w:noProof/>
        <w:sz w:val="18"/>
        <w:szCs w:val="18"/>
        <w:lang w:eastAsia="pl-PL"/>
      </w:rPr>
      <w:pict>
        <v:line id="Łącznik prostoliniowy 8" o:spid="_x0000_s1025" style="position:absolute;left:0;text-align:left;z-index:251662336;visibility:visible;mso-wrap-distance-top:-3e-5mm;mso-wrap-distance-bottom:-3e-5mm;mso-position-horizontal-relative:text;mso-position-vertical-relative:text;mso-width-relative:margin" from="-76.45pt,16.3pt" to="532.7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" strokecolor="#5b9bd5 [3204]" strokeweight=".5pt">
          <v:stroke joinstyle="miter"/>
          <o:lock v:ext="edit" shapetype="f"/>
        </v:line>
      </w:pict>
    </w:r>
    <w:r>
      <w:rPr>
        <w:b/>
      </w:rPr>
      <w:t>SZCZEGÓLNE -01.00 BRANŻA TECHNOLOGICZNA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</w:abstractNum>
  <w:abstractNum w:abstractNumId="1" w15:restartNumberingAfterBreak="0">
    <w:nsid w:val="006C5689"/>
    <w:multiLevelType w:val="hybridMultilevel"/>
    <w:tmpl w:val="FEDE3E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5F66"/>
    <w:multiLevelType w:val="hybridMultilevel"/>
    <w:tmpl w:val="A91C0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B121E"/>
    <w:multiLevelType w:val="hybridMultilevel"/>
    <w:tmpl w:val="2C785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557D"/>
    <w:multiLevelType w:val="hybridMultilevel"/>
    <w:tmpl w:val="B79E96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2DA"/>
    <w:multiLevelType w:val="hybridMultilevel"/>
    <w:tmpl w:val="6DE0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C4A63"/>
    <w:multiLevelType w:val="hybridMultilevel"/>
    <w:tmpl w:val="34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367FB"/>
    <w:multiLevelType w:val="hybridMultilevel"/>
    <w:tmpl w:val="BBE4B566"/>
    <w:lvl w:ilvl="0" w:tplc="A35CA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CE61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A8F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2E5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078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00EA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2845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00C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B871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11563"/>
    <w:multiLevelType w:val="hybridMultilevel"/>
    <w:tmpl w:val="85CAF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A1FB4"/>
    <w:multiLevelType w:val="hybridMultilevel"/>
    <w:tmpl w:val="ABF08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84F39"/>
    <w:multiLevelType w:val="hybridMultilevel"/>
    <w:tmpl w:val="20F85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64194"/>
    <w:multiLevelType w:val="hybridMultilevel"/>
    <w:tmpl w:val="2414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73028"/>
    <w:multiLevelType w:val="multilevel"/>
    <w:tmpl w:val="1E4A6E5A"/>
    <w:lvl w:ilvl="0">
      <w:start w:val="1"/>
      <w:numFmt w:val="decimal"/>
      <w:lvlText w:val="%1."/>
      <w:lvlJc w:val="left"/>
      <w:pPr>
        <w:ind w:left="2629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9020F7A"/>
    <w:multiLevelType w:val="hybridMultilevel"/>
    <w:tmpl w:val="E6BC4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06748"/>
    <w:multiLevelType w:val="hybridMultilevel"/>
    <w:tmpl w:val="CD7C9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C7A4A"/>
    <w:multiLevelType w:val="hybridMultilevel"/>
    <w:tmpl w:val="5CF48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10F16"/>
    <w:multiLevelType w:val="hybridMultilevel"/>
    <w:tmpl w:val="D5800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36361"/>
    <w:multiLevelType w:val="hybridMultilevel"/>
    <w:tmpl w:val="BAB08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A40FC"/>
    <w:multiLevelType w:val="hybridMultilevel"/>
    <w:tmpl w:val="F9828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A0B14"/>
    <w:multiLevelType w:val="hybridMultilevel"/>
    <w:tmpl w:val="852EA4DC"/>
    <w:lvl w:ilvl="0" w:tplc="5AFCF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830DE"/>
    <w:multiLevelType w:val="hybridMultilevel"/>
    <w:tmpl w:val="3BEAD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40781"/>
    <w:multiLevelType w:val="hybridMultilevel"/>
    <w:tmpl w:val="3014C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610D7"/>
    <w:multiLevelType w:val="hybridMultilevel"/>
    <w:tmpl w:val="845C4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15397"/>
    <w:multiLevelType w:val="hybridMultilevel"/>
    <w:tmpl w:val="C1F8E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C2603"/>
    <w:multiLevelType w:val="hybridMultilevel"/>
    <w:tmpl w:val="EEA02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52BBE"/>
    <w:multiLevelType w:val="multilevel"/>
    <w:tmpl w:val="CA9074FC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outline w:val="0"/>
        <w:shadow w:val="0"/>
        <w:emboss w:val="0"/>
        <w:imprint w:val="0"/>
        <w:sz w:val="28"/>
        <w:szCs w:val="28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9002"/>
        </w:tabs>
        <w:ind w:left="9002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lowerLetter"/>
      <w:pStyle w:val="KW-Lev-4"/>
      <w:lvlText w:val="%4)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57"/>
        </w:tabs>
        <w:ind w:left="2157" w:hanging="360"/>
      </w:pPr>
      <w:rPr>
        <w:rFonts w:hint="default"/>
        <w:b/>
        <w:i w:val="0"/>
        <w:strike w:val="0"/>
        <w:dstrike w:val="0"/>
        <w:outline w:val="0"/>
        <w:shadow w:val="0"/>
        <w:emboss w:val="0"/>
        <w:imprint w:val="0"/>
        <w:sz w:val="28"/>
        <w:szCs w:val="28"/>
        <w:vertAlign w:val="baseline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 w16cid:durableId="2054186400">
    <w:abstractNumId w:val="12"/>
  </w:num>
  <w:num w:numId="2" w16cid:durableId="1640332905">
    <w:abstractNumId w:val="14"/>
  </w:num>
  <w:num w:numId="3" w16cid:durableId="488987179">
    <w:abstractNumId w:val="5"/>
  </w:num>
  <w:num w:numId="4" w16cid:durableId="1235899062">
    <w:abstractNumId w:val="4"/>
  </w:num>
  <w:num w:numId="5" w16cid:durableId="281109386">
    <w:abstractNumId w:val="2"/>
  </w:num>
  <w:num w:numId="6" w16cid:durableId="1428959480">
    <w:abstractNumId w:val="15"/>
  </w:num>
  <w:num w:numId="7" w16cid:durableId="1399478579">
    <w:abstractNumId w:val="20"/>
  </w:num>
  <w:num w:numId="8" w16cid:durableId="1426074514">
    <w:abstractNumId w:val="21"/>
  </w:num>
  <w:num w:numId="9" w16cid:durableId="784082254">
    <w:abstractNumId w:val="17"/>
  </w:num>
  <w:num w:numId="10" w16cid:durableId="1182162622">
    <w:abstractNumId w:val="6"/>
  </w:num>
  <w:num w:numId="11" w16cid:durableId="902522877">
    <w:abstractNumId w:val="18"/>
  </w:num>
  <w:num w:numId="12" w16cid:durableId="472335976">
    <w:abstractNumId w:val="23"/>
  </w:num>
  <w:num w:numId="13" w16cid:durableId="1079405072">
    <w:abstractNumId w:val="3"/>
  </w:num>
  <w:num w:numId="14" w16cid:durableId="1201825142">
    <w:abstractNumId w:val="16"/>
  </w:num>
  <w:num w:numId="15" w16cid:durableId="168716104">
    <w:abstractNumId w:val="8"/>
  </w:num>
  <w:num w:numId="16" w16cid:durableId="738479886">
    <w:abstractNumId w:val="25"/>
  </w:num>
  <w:num w:numId="17" w16cid:durableId="794102061">
    <w:abstractNumId w:val="13"/>
  </w:num>
  <w:num w:numId="18" w16cid:durableId="769281727">
    <w:abstractNumId w:val="1"/>
  </w:num>
  <w:num w:numId="19" w16cid:durableId="77598379">
    <w:abstractNumId w:val="24"/>
  </w:num>
  <w:num w:numId="20" w16cid:durableId="1503157085">
    <w:abstractNumId w:val="9"/>
  </w:num>
  <w:num w:numId="21" w16cid:durableId="809446193">
    <w:abstractNumId w:val="7"/>
  </w:num>
  <w:num w:numId="22" w16cid:durableId="1667242641">
    <w:abstractNumId w:val="19"/>
  </w:num>
  <w:num w:numId="23" w16cid:durableId="1907762349">
    <w:abstractNumId w:val="10"/>
  </w:num>
  <w:num w:numId="24" w16cid:durableId="386992779">
    <w:abstractNumId w:val="22"/>
  </w:num>
  <w:num w:numId="25" w16cid:durableId="164705374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D0A"/>
    <w:rsid w:val="00000CDD"/>
    <w:rsid w:val="00004D92"/>
    <w:rsid w:val="0001302A"/>
    <w:rsid w:val="00015E83"/>
    <w:rsid w:val="00021C5E"/>
    <w:rsid w:val="00022A51"/>
    <w:rsid w:val="00026718"/>
    <w:rsid w:val="00027121"/>
    <w:rsid w:val="000304F9"/>
    <w:rsid w:val="000307A7"/>
    <w:rsid w:val="000309F2"/>
    <w:rsid w:val="00031E62"/>
    <w:rsid w:val="0003619C"/>
    <w:rsid w:val="00036AE6"/>
    <w:rsid w:val="00036F2A"/>
    <w:rsid w:val="00037508"/>
    <w:rsid w:val="00041D9D"/>
    <w:rsid w:val="00046F6B"/>
    <w:rsid w:val="00050291"/>
    <w:rsid w:val="000539B6"/>
    <w:rsid w:val="000546AE"/>
    <w:rsid w:val="00057B89"/>
    <w:rsid w:val="00060463"/>
    <w:rsid w:val="000620CB"/>
    <w:rsid w:val="00063C09"/>
    <w:rsid w:val="000641B3"/>
    <w:rsid w:val="000648C3"/>
    <w:rsid w:val="00064B00"/>
    <w:rsid w:val="00065646"/>
    <w:rsid w:val="00065EFC"/>
    <w:rsid w:val="0006710A"/>
    <w:rsid w:val="00067CED"/>
    <w:rsid w:val="00076D13"/>
    <w:rsid w:val="00080173"/>
    <w:rsid w:val="0008196F"/>
    <w:rsid w:val="00082EAC"/>
    <w:rsid w:val="00086602"/>
    <w:rsid w:val="000870D8"/>
    <w:rsid w:val="00087E86"/>
    <w:rsid w:val="00087EB9"/>
    <w:rsid w:val="00091951"/>
    <w:rsid w:val="0009223B"/>
    <w:rsid w:val="00094F3A"/>
    <w:rsid w:val="00095EC0"/>
    <w:rsid w:val="00097187"/>
    <w:rsid w:val="00097DDD"/>
    <w:rsid w:val="000A1DBD"/>
    <w:rsid w:val="000B16B4"/>
    <w:rsid w:val="000B28C2"/>
    <w:rsid w:val="000B3199"/>
    <w:rsid w:val="000B745B"/>
    <w:rsid w:val="000C1745"/>
    <w:rsid w:val="000C6541"/>
    <w:rsid w:val="000C75C1"/>
    <w:rsid w:val="000D079B"/>
    <w:rsid w:val="000D42A3"/>
    <w:rsid w:val="000D606D"/>
    <w:rsid w:val="000D645B"/>
    <w:rsid w:val="000D6BF8"/>
    <w:rsid w:val="000E0D87"/>
    <w:rsid w:val="000E25D7"/>
    <w:rsid w:val="000E6905"/>
    <w:rsid w:val="000F10B8"/>
    <w:rsid w:val="000F14EC"/>
    <w:rsid w:val="000F431E"/>
    <w:rsid w:val="000F7851"/>
    <w:rsid w:val="00100949"/>
    <w:rsid w:val="001010B3"/>
    <w:rsid w:val="00102AFD"/>
    <w:rsid w:val="00103BFC"/>
    <w:rsid w:val="00104592"/>
    <w:rsid w:val="00107370"/>
    <w:rsid w:val="00115BC7"/>
    <w:rsid w:val="00115BE9"/>
    <w:rsid w:val="00116AF9"/>
    <w:rsid w:val="00117A44"/>
    <w:rsid w:val="00120747"/>
    <w:rsid w:val="00123AC9"/>
    <w:rsid w:val="00124A9D"/>
    <w:rsid w:val="0012682D"/>
    <w:rsid w:val="00130256"/>
    <w:rsid w:val="001321B3"/>
    <w:rsid w:val="001326A1"/>
    <w:rsid w:val="001367E9"/>
    <w:rsid w:val="00137D9D"/>
    <w:rsid w:val="00142AC8"/>
    <w:rsid w:val="00146695"/>
    <w:rsid w:val="00151300"/>
    <w:rsid w:val="00151C90"/>
    <w:rsid w:val="00151EBA"/>
    <w:rsid w:val="001537BE"/>
    <w:rsid w:val="0015648E"/>
    <w:rsid w:val="00160BF7"/>
    <w:rsid w:val="00162521"/>
    <w:rsid w:val="00164791"/>
    <w:rsid w:val="00165404"/>
    <w:rsid w:val="00170BFA"/>
    <w:rsid w:val="001753EC"/>
    <w:rsid w:val="00176019"/>
    <w:rsid w:val="00177AB2"/>
    <w:rsid w:val="0018173A"/>
    <w:rsid w:val="001817A9"/>
    <w:rsid w:val="00181D0F"/>
    <w:rsid w:val="001821C4"/>
    <w:rsid w:val="0018574D"/>
    <w:rsid w:val="001866FC"/>
    <w:rsid w:val="00187AA4"/>
    <w:rsid w:val="00193E2C"/>
    <w:rsid w:val="001975F6"/>
    <w:rsid w:val="001A03EB"/>
    <w:rsid w:val="001A30E3"/>
    <w:rsid w:val="001A4175"/>
    <w:rsid w:val="001A7B0E"/>
    <w:rsid w:val="001A7EF5"/>
    <w:rsid w:val="001B12CB"/>
    <w:rsid w:val="001B1D1C"/>
    <w:rsid w:val="001B2F07"/>
    <w:rsid w:val="001B30B4"/>
    <w:rsid w:val="001B50F5"/>
    <w:rsid w:val="001C01AF"/>
    <w:rsid w:val="001C3918"/>
    <w:rsid w:val="001C6BED"/>
    <w:rsid w:val="001D0181"/>
    <w:rsid w:val="001D1E83"/>
    <w:rsid w:val="001D3904"/>
    <w:rsid w:val="001D3CA6"/>
    <w:rsid w:val="001D406A"/>
    <w:rsid w:val="001D4981"/>
    <w:rsid w:val="001D5065"/>
    <w:rsid w:val="001D69FB"/>
    <w:rsid w:val="001D6EB5"/>
    <w:rsid w:val="001E1146"/>
    <w:rsid w:val="001E3794"/>
    <w:rsid w:val="001E3FC8"/>
    <w:rsid w:val="001E49A6"/>
    <w:rsid w:val="001E63AF"/>
    <w:rsid w:val="001E79D3"/>
    <w:rsid w:val="001F1842"/>
    <w:rsid w:val="001F2C8C"/>
    <w:rsid w:val="001F59D7"/>
    <w:rsid w:val="0020255B"/>
    <w:rsid w:val="00203A01"/>
    <w:rsid w:val="002079DB"/>
    <w:rsid w:val="00207FE2"/>
    <w:rsid w:val="002109DE"/>
    <w:rsid w:val="00210D3C"/>
    <w:rsid w:val="002147B1"/>
    <w:rsid w:val="00220C8C"/>
    <w:rsid w:val="00226A7B"/>
    <w:rsid w:val="002274C5"/>
    <w:rsid w:val="00230B0B"/>
    <w:rsid w:val="00230FB0"/>
    <w:rsid w:val="0023151E"/>
    <w:rsid w:val="0023358B"/>
    <w:rsid w:val="00234F56"/>
    <w:rsid w:val="00236F62"/>
    <w:rsid w:val="00237388"/>
    <w:rsid w:val="0024097D"/>
    <w:rsid w:val="00244DF9"/>
    <w:rsid w:val="002451AE"/>
    <w:rsid w:val="00245B14"/>
    <w:rsid w:val="0025286C"/>
    <w:rsid w:val="00252AE6"/>
    <w:rsid w:val="00252CDB"/>
    <w:rsid w:val="00256009"/>
    <w:rsid w:val="00263196"/>
    <w:rsid w:val="0026344C"/>
    <w:rsid w:val="00266767"/>
    <w:rsid w:val="00266A2A"/>
    <w:rsid w:val="00267418"/>
    <w:rsid w:val="00270D30"/>
    <w:rsid w:val="00271532"/>
    <w:rsid w:val="00271A79"/>
    <w:rsid w:val="002754A2"/>
    <w:rsid w:val="00275660"/>
    <w:rsid w:val="00276E5F"/>
    <w:rsid w:val="00282170"/>
    <w:rsid w:val="002849AE"/>
    <w:rsid w:val="0028654E"/>
    <w:rsid w:val="00286681"/>
    <w:rsid w:val="00292472"/>
    <w:rsid w:val="0029459C"/>
    <w:rsid w:val="002968F3"/>
    <w:rsid w:val="00297B30"/>
    <w:rsid w:val="002A01A3"/>
    <w:rsid w:val="002A1562"/>
    <w:rsid w:val="002A3A56"/>
    <w:rsid w:val="002A65DB"/>
    <w:rsid w:val="002B06F6"/>
    <w:rsid w:val="002B1280"/>
    <w:rsid w:val="002B3DDE"/>
    <w:rsid w:val="002B632B"/>
    <w:rsid w:val="002B647D"/>
    <w:rsid w:val="002C0ABF"/>
    <w:rsid w:val="002C249D"/>
    <w:rsid w:val="002C68AE"/>
    <w:rsid w:val="002D05CB"/>
    <w:rsid w:val="002D1D7E"/>
    <w:rsid w:val="002D1DF6"/>
    <w:rsid w:val="002D41A7"/>
    <w:rsid w:val="002D5D04"/>
    <w:rsid w:val="002E1A49"/>
    <w:rsid w:val="002E3FE4"/>
    <w:rsid w:val="002E4348"/>
    <w:rsid w:val="002E4A17"/>
    <w:rsid w:val="002E4E35"/>
    <w:rsid w:val="002E566C"/>
    <w:rsid w:val="002E7541"/>
    <w:rsid w:val="002F088E"/>
    <w:rsid w:val="002F101A"/>
    <w:rsid w:val="002F4022"/>
    <w:rsid w:val="002F40A7"/>
    <w:rsid w:val="002F526E"/>
    <w:rsid w:val="002F580F"/>
    <w:rsid w:val="002F5F82"/>
    <w:rsid w:val="00303250"/>
    <w:rsid w:val="003033CF"/>
    <w:rsid w:val="0030604D"/>
    <w:rsid w:val="00310181"/>
    <w:rsid w:val="00310C43"/>
    <w:rsid w:val="00312316"/>
    <w:rsid w:val="0031450D"/>
    <w:rsid w:val="00316776"/>
    <w:rsid w:val="003200E0"/>
    <w:rsid w:val="00321150"/>
    <w:rsid w:val="00324B58"/>
    <w:rsid w:val="00324E86"/>
    <w:rsid w:val="00326BD8"/>
    <w:rsid w:val="00330538"/>
    <w:rsid w:val="0033470A"/>
    <w:rsid w:val="003349A0"/>
    <w:rsid w:val="003401A1"/>
    <w:rsid w:val="00340367"/>
    <w:rsid w:val="00340923"/>
    <w:rsid w:val="00342A09"/>
    <w:rsid w:val="00346333"/>
    <w:rsid w:val="00350CCF"/>
    <w:rsid w:val="003543CC"/>
    <w:rsid w:val="00362ACE"/>
    <w:rsid w:val="0036563A"/>
    <w:rsid w:val="003677E4"/>
    <w:rsid w:val="00367A53"/>
    <w:rsid w:val="00370D5F"/>
    <w:rsid w:val="00371945"/>
    <w:rsid w:val="00372A73"/>
    <w:rsid w:val="00372B9F"/>
    <w:rsid w:val="00372D89"/>
    <w:rsid w:val="00373DBB"/>
    <w:rsid w:val="00380A0E"/>
    <w:rsid w:val="00390494"/>
    <w:rsid w:val="0039233A"/>
    <w:rsid w:val="0039328B"/>
    <w:rsid w:val="0039461C"/>
    <w:rsid w:val="00396379"/>
    <w:rsid w:val="003A112A"/>
    <w:rsid w:val="003A15E0"/>
    <w:rsid w:val="003A1D36"/>
    <w:rsid w:val="003A5A69"/>
    <w:rsid w:val="003A6F11"/>
    <w:rsid w:val="003A7FAB"/>
    <w:rsid w:val="003B1945"/>
    <w:rsid w:val="003B245E"/>
    <w:rsid w:val="003B3C6A"/>
    <w:rsid w:val="003B3F10"/>
    <w:rsid w:val="003B4A7A"/>
    <w:rsid w:val="003B6260"/>
    <w:rsid w:val="003B64C5"/>
    <w:rsid w:val="003C2BDC"/>
    <w:rsid w:val="003C5D9A"/>
    <w:rsid w:val="003D0628"/>
    <w:rsid w:val="003D20F3"/>
    <w:rsid w:val="003D6671"/>
    <w:rsid w:val="003D7FA2"/>
    <w:rsid w:val="003E1D00"/>
    <w:rsid w:val="003E5E49"/>
    <w:rsid w:val="003F54D0"/>
    <w:rsid w:val="004033DC"/>
    <w:rsid w:val="00403CBA"/>
    <w:rsid w:val="00404295"/>
    <w:rsid w:val="004059B2"/>
    <w:rsid w:val="004101BB"/>
    <w:rsid w:val="00413F9E"/>
    <w:rsid w:val="00415883"/>
    <w:rsid w:val="00415967"/>
    <w:rsid w:val="00420A23"/>
    <w:rsid w:val="004230FB"/>
    <w:rsid w:val="00424678"/>
    <w:rsid w:val="00426506"/>
    <w:rsid w:val="0042785F"/>
    <w:rsid w:val="00431F04"/>
    <w:rsid w:val="004376C4"/>
    <w:rsid w:val="00440720"/>
    <w:rsid w:val="004425CD"/>
    <w:rsid w:val="004428D3"/>
    <w:rsid w:val="004428E1"/>
    <w:rsid w:val="00442F30"/>
    <w:rsid w:val="004440D3"/>
    <w:rsid w:val="0045372C"/>
    <w:rsid w:val="00455C70"/>
    <w:rsid w:val="00457D0D"/>
    <w:rsid w:val="00457ED8"/>
    <w:rsid w:val="0046053F"/>
    <w:rsid w:val="00465EBC"/>
    <w:rsid w:val="00467EBF"/>
    <w:rsid w:val="00472901"/>
    <w:rsid w:val="00473715"/>
    <w:rsid w:val="00473CCC"/>
    <w:rsid w:val="00474156"/>
    <w:rsid w:val="0047628B"/>
    <w:rsid w:val="0047693E"/>
    <w:rsid w:val="00476B23"/>
    <w:rsid w:val="00477CE1"/>
    <w:rsid w:val="00480348"/>
    <w:rsid w:val="00480881"/>
    <w:rsid w:val="00485AEE"/>
    <w:rsid w:val="004868DF"/>
    <w:rsid w:val="00486AA6"/>
    <w:rsid w:val="00486BE1"/>
    <w:rsid w:val="00486C3C"/>
    <w:rsid w:val="00491816"/>
    <w:rsid w:val="004936F6"/>
    <w:rsid w:val="004A1523"/>
    <w:rsid w:val="004A4435"/>
    <w:rsid w:val="004A49C5"/>
    <w:rsid w:val="004A5307"/>
    <w:rsid w:val="004B5586"/>
    <w:rsid w:val="004B7905"/>
    <w:rsid w:val="004C0F1A"/>
    <w:rsid w:val="004C0F56"/>
    <w:rsid w:val="004E09EE"/>
    <w:rsid w:val="004E3632"/>
    <w:rsid w:val="004E46B2"/>
    <w:rsid w:val="004E55DD"/>
    <w:rsid w:val="004E7B1B"/>
    <w:rsid w:val="004F2496"/>
    <w:rsid w:val="004F35F2"/>
    <w:rsid w:val="004F3A39"/>
    <w:rsid w:val="004F7EB8"/>
    <w:rsid w:val="00504FFC"/>
    <w:rsid w:val="005058F6"/>
    <w:rsid w:val="00505B66"/>
    <w:rsid w:val="005060FF"/>
    <w:rsid w:val="00506A07"/>
    <w:rsid w:val="00511B7E"/>
    <w:rsid w:val="00513ACF"/>
    <w:rsid w:val="00515546"/>
    <w:rsid w:val="00523B10"/>
    <w:rsid w:val="005240C6"/>
    <w:rsid w:val="00524397"/>
    <w:rsid w:val="00525830"/>
    <w:rsid w:val="00526513"/>
    <w:rsid w:val="00527A27"/>
    <w:rsid w:val="005317F9"/>
    <w:rsid w:val="00535264"/>
    <w:rsid w:val="00537188"/>
    <w:rsid w:val="00540B06"/>
    <w:rsid w:val="00541E85"/>
    <w:rsid w:val="00542879"/>
    <w:rsid w:val="00542C49"/>
    <w:rsid w:val="005432DB"/>
    <w:rsid w:val="00543B79"/>
    <w:rsid w:val="00544227"/>
    <w:rsid w:val="0054554C"/>
    <w:rsid w:val="00546847"/>
    <w:rsid w:val="005469C3"/>
    <w:rsid w:val="00547437"/>
    <w:rsid w:val="00551E57"/>
    <w:rsid w:val="005548BD"/>
    <w:rsid w:val="00554EE9"/>
    <w:rsid w:val="00557102"/>
    <w:rsid w:val="00557126"/>
    <w:rsid w:val="005601E1"/>
    <w:rsid w:val="0056339C"/>
    <w:rsid w:val="00563C67"/>
    <w:rsid w:val="00570158"/>
    <w:rsid w:val="0057107A"/>
    <w:rsid w:val="005749A5"/>
    <w:rsid w:val="00575657"/>
    <w:rsid w:val="00576E94"/>
    <w:rsid w:val="00581DA7"/>
    <w:rsid w:val="00584350"/>
    <w:rsid w:val="005856FC"/>
    <w:rsid w:val="0059103F"/>
    <w:rsid w:val="00591652"/>
    <w:rsid w:val="00593EC3"/>
    <w:rsid w:val="00597B8C"/>
    <w:rsid w:val="005A4399"/>
    <w:rsid w:val="005B1DB5"/>
    <w:rsid w:val="005B5371"/>
    <w:rsid w:val="005C0766"/>
    <w:rsid w:val="005C17E2"/>
    <w:rsid w:val="005C25A9"/>
    <w:rsid w:val="005C2674"/>
    <w:rsid w:val="005C464C"/>
    <w:rsid w:val="005D41F8"/>
    <w:rsid w:val="005D4E57"/>
    <w:rsid w:val="005D5140"/>
    <w:rsid w:val="005E1217"/>
    <w:rsid w:val="005E3D6D"/>
    <w:rsid w:val="005E7436"/>
    <w:rsid w:val="005E75B6"/>
    <w:rsid w:val="005F4C38"/>
    <w:rsid w:val="005F643E"/>
    <w:rsid w:val="006006B4"/>
    <w:rsid w:val="00603BF0"/>
    <w:rsid w:val="00605506"/>
    <w:rsid w:val="00606C43"/>
    <w:rsid w:val="0061450A"/>
    <w:rsid w:val="0061572D"/>
    <w:rsid w:val="00616025"/>
    <w:rsid w:val="00622B08"/>
    <w:rsid w:val="00623580"/>
    <w:rsid w:val="00624295"/>
    <w:rsid w:val="00635BD3"/>
    <w:rsid w:val="0063634A"/>
    <w:rsid w:val="00643D18"/>
    <w:rsid w:val="00646852"/>
    <w:rsid w:val="00646A05"/>
    <w:rsid w:val="00647727"/>
    <w:rsid w:val="00647BDC"/>
    <w:rsid w:val="00647ED7"/>
    <w:rsid w:val="0065158B"/>
    <w:rsid w:val="006574C7"/>
    <w:rsid w:val="00663B92"/>
    <w:rsid w:val="00664039"/>
    <w:rsid w:val="00664940"/>
    <w:rsid w:val="00664B9A"/>
    <w:rsid w:val="00671FD4"/>
    <w:rsid w:val="006738F6"/>
    <w:rsid w:val="00674621"/>
    <w:rsid w:val="00674743"/>
    <w:rsid w:val="00674B12"/>
    <w:rsid w:val="00691E7B"/>
    <w:rsid w:val="00694ADF"/>
    <w:rsid w:val="0069505C"/>
    <w:rsid w:val="00697855"/>
    <w:rsid w:val="006A21F9"/>
    <w:rsid w:val="006A44D3"/>
    <w:rsid w:val="006A48D8"/>
    <w:rsid w:val="006A51A0"/>
    <w:rsid w:val="006A5575"/>
    <w:rsid w:val="006A62D5"/>
    <w:rsid w:val="006A7CCE"/>
    <w:rsid w:val="006B09C6"/>
    <w:rsid w:val="006B1A69"/>
    <w:rsid w:val="006B5084"/>
    <w:rsid w:val="006B6090"/>
    <w:rsid w:val="006C109D"/>
    <w:rsid w:val="006C3AB2"/>
    <w:rsid w:val="006C3D1A"/>
    <w:rsid w:val="006C533D"/>
    <w:rsid w:val="006C62F5"/>
    <w:rsid w:val="006D3E8B"/>
    <w:rsid w:val="006D5E58"/>
    <w:rsid w:val="006E229C"/>
    <w:rsid w:val="006E3DC4"/>
    <w:rsid w:val="006E56AB"/>
    <w:rsid w:val="006F7827"/>
    <w:rsid w:val="006F784E"/>
    <w:rsid w:val="007029E6"/>
    <w:rsid w:val="007044DA"/>
    <w:rsid w:val="00706F23"/>
    <w:rsid w:val="0071125E"/>
    <w:rsid w:val="0071306A"/>
    <w:rsid w:val="007163D1"/>
    <w:rsid w:val="00722A39"/>
    <w:rsid w:val="00722AB7"/>
    <w:rsid w:val="00723E26"/>
    <w:rsid w:val="00725916"/>
    <w:rsid w:val="00727A63"/>
    <w:rsid w:val="00727EC4"/>
    <w:rsid w:val="00732090"/>
    <w:rsid w:val="0073298D"/>
    <w:rsid w:val="00736424"/>
    <w:rsid w:val="00750A4F"/>
    <w:rsid w:val="00755DD5"/>
    <w:rsid w:val="00756AD9"/>
    <w:rsid w:val="00760FC8"/>
    <w:rsid w:val="0076208E"/>
    <w:rsid w:val="00775837"/>
    <w:rsid w:val="00777190"/>
    <w:rsid w:val="00777E91"/>
    <w:rsid w:val="0078069A"/>
    <w:rsid w:val="00782091"/>
    <w:rsid w:val="0078519D"/>
    <w:rsid w:val="007863DF"/>
    <w:rsid w:val="00786ECF"/>
    <w:rsid w:val="00790FA4"/>
    <w:rsid w:val="00791DA0"/>
    <w:rsid w:val="007930BE"/>
    <w:rsid w:val="007A129C"/>
    <w:rsid w:val="007A352F"/>
    <w:rsid w:val="007A4715"/>
    <w:rsid w:val="007A645B"/>
    <w:rsid w:val="007A6E79"/>
    <w:rsid w:val="007B08D2"/>
    <w:rsid w:val="007B36B8"/>
    <w:rsid w:val="007B5E68"/>
    <w:rsid w:val="007C0174"/>
    <w:rsid w:val="007C1280"/>
    <w:rsid w:val="007C1515"/>
    <w:rsid w:val="007C7D12"/>
    <w:rsid w:val="007D578A"/>
    <w:rsid w:val="007D5899"/>
    <w:rsid w:val="007D5B51"/>
    <w:rsid w:val="007E1DE4"/>
    <w:rsid w:val="007E3109"/>
    <w:rsid w:val="007E332E"/>
    <w:rsid w:val="007E4ADA"/>
    <w:rsid w:val="007E6A82"/>
    <w:rsid w:val="007F3346"/>
    <w:rsid w:val="007F3522"/>
    <w:rsid w:val="007F4962"/>
    <w:rsid w:val="007F50BB"/>
    <w:rsid w:val="007F5F10"/>
    <w:rsid w:val="008001AC"/>
    <w:rsid w:val="00801594"/>
    <w:rsid w:val="0080368E"/>
    <w:rsid w:val="00813F2C"/>
    <w:rsid w:val="00815A8F"/>
    <w:rsid w:val="00822DBA"/>
    <w:rsid w:val="00823DDB"/>
    <w:rsid w:val="00824224"/>
    <w:rsid w:val="00824605"/>
    <w:rsid w:val="00827901"/>
    <w:rsid w:val="00830EA4"/>
    <w:rsid w:val="008319DC"/>
    <w:rsid w:val="008338F8"/>
    <w:rsid w:val="00834B55"/>
    <w:rsid w:val="0083508F"/>
    <w:rsid w:val="008401B7"/>
    <w:rsid w:val="0084264A"/>
    <w:rsid w:val="00843F1B"/>
    <w:rsid w:val="008476C4"/>
    <w:rsid w:val="00847B77"/>
    <w:rsid w:val="00854BFF"/>
    <w:rsid w:val="00855EED"/>
    <w:rsid w:val="00865529"/>
    <w:rsid w:val="008667E3"/>
    <w:rsid w:val="00867E5F"/>
    <w:rsid w:val="00873E50"/>
    <w:rsid w:val="008741DB"/>
    <w:rsid w:val="00874C32"/>
    <w:rsid w:val="00875628"/>
    <w:rsid w:val="00875F36"/>
    <w:rsid w:val="00877EDC"/>
    <w:rsid w:val="008825AC"/>
    <w:rsid w:val="00883301"/>
    <w:rsid w:val="00884218"/>
    <w:rsid w:val="0088513F"/>
    <w:rsid w:val="008878FC"/>
    <w:rsid w:val="00893D15"/>
    <w:rsid w:val="008953AA"/>
    <w:rsid w:val="008A4681"/>
    <w:rsid w:val="008A6B5C"/>
    <w:rsid w:val="008A7A47"/>
    <w:rsid w:val="008B1DD5"/>
    <w:rsid w:val="008C0A1C"/>
    <w:rsid w:val="008C15F2"/>
    <w:rsid w:val="008C5142"/>
    <w:rsid w:val="008C715B"/>
    <w:rsid w:val="008D0972"/>
    <w:rsid w:val="008E156F"/>
    <w:rsid w:val="008E45BF"/>
    <w:rsid w:val="008E574F"/>
    <w:rsid w:val="008E7CA4"/>
    <w:rsid w:val="008E7CB8"/>
    <w:rsid w:val="008F022E"/>
    <w:rsid w:val="008F3775"/>
    <w:rsid w:val="008F5AA8"/>
    <w:rsid w:val="008F5EAB"/>
    <w:rsid w:val="00900506"/>
    <w:rsid w:val="00901BBF"/>
    <w:rsid w:val="009025B1"/>
    <w:rsid w:val="0090366C"/>
    <w:rsid w:val="00907222"/>
    <w:rsid w:val="0091126C"/>
    <w:rsid w:val="009121C6"/>
    <w:rsid w:val="0091296E"/>
    <w:rsid w:val="009129F7"/>
    <w:rsid w:val="00920E78"/>
    <w:rsid w:val="0092532A"/>
    <w:rsid w:val="00926770"/>
    <w:rsid w:val="00927D21"/>
    <w:rsid w:val="0093227C"/>
    <w:rsid w:val="0093280A"/>
    <w:rsid w:val="00932B85"/>
    <w:rsid w:val="0093680E"/>
    <w:rsid w:val="00945B69"/>
    <w:rsid w:val="009506D6"/>
    <w:rsid w:val="0095234D"/>
    <w:rsid w:val="00954230"/>
    <w:rsid w:val="00954D49"/>
    <w:rsid w:val="0096183F"/>
    <w:rsid w:val="009627A3"/>
    <w:rsid w:val="00965852"/>
    <w:rsid w:val="009661F5"/>
    <w:rsid w:val="00970373"/>
    <w:rsid w:val="00971F90"/>
    <w:rsid w:val="0097480A"/>
    <w:rsid w:val="00976660"/>
    <w:rsid w:val="0098030B"/>
    <w:rsid w:val="00980E5A"/>
    <w:rsid w:val="00983266"/>
    <w:rsid w:val="009864B7"/>
    <w:rsid w:val="00987479"/>
    <w:rsid w:val="009905BF"/>
    <w:rsid w:val="00993439"/>
    <w:rsid w:val="00995AC8"/>
    <w:rsid w:val="00997A41"/>
    <w:rsid w:val="009A0078"/>
    <w:rsid w:val="009A2712"/>
    <w:rsid w:val="009A2852"/>
    <w:rsid w:val="009A5A36"/>
    <w:rsid w:val="009A6FAF"/>
    <w:rsid w:val="009B342B"/>
    <w:rsid w:val="009B5384"/>
    <w:rsid w:val="009B5647"/>
    <w:rsid w:val="009C0845"/>
    <w:rsid w:val="009C0AD8"/>
    <w:rsid w:val="009C36FA"/>
    <w:rsid w:val="009C3D00"/>
    <w:rsid w:val="009C5CC2"/>
    <w:rsid w:val="009C6557"/>
    <w:rsid w:val="009C70B0"/>
    <w:rsid w:val="009D0347"/>
    <w:rsid w:val="009D267C"/>
    <w:rsid w:val="009D5C54"/>
    <w:rsid w:val="009D6DE5"/>
    <w:rsid w:val="009D70F0"/>
    <w:rsid w:val="009D71D3"/>
    <w:rsid w:val="009E627E"/>
    <w:rsid w:val="009F2ED8"/>
    <w:rsid w:val="009F4448"/>
    <w:rsid w:val="009F584C"/>
    <w:rsid w:val="009F6838"/>
    <w:rsid w:val="009F7CAF"/>
    <w:rsid w:val="00A00FC6"/>
    <w:rsid w:val="00A01721"/>
    <w:rsid w:val="00A0278C"/>
    <w:rsid w:val="00A10DE6"/>
    <w:rsid w:val="00A12181"/>
    <w:rsid w:val="00A1489C"/>
    <w:rsid w:val="00A15819"/>
    <w:rsid w:val="00A179EE"/>
    <w:rsid w:val="00A227C6"/>
    <w:rsid w:val="00A24B77"/>
    <w:rsid w:val="00A25F45"/>
    <w:rsid w:val="00A32F84"/>
    <w:rsid w:val="00A35A57"/>
    <w:rsid w:val="00A41EA9"/>
    <w:rsid w:val="00A42956"/>
    <w:rsid w:val="00A4354E"/>
    <w:rsid w:val="00A44CBD"/>
    <w:rsid w:val="00A4506B"/>
    <w:rsid w:val="00A45D0B"/>
    <w:rsid w:val="00A45E0E"/>
    <w:rsid w:val="00A479D1"/>
    <w:rsid w:val="00A5790E"/>
    <w:rsid w:val="00A61012"/>
    <w:rsid w:val="00A64D76"/>
    <w:rsid w:val="00A66D6A"/>
    <w:rsid w:val="00A674D5"/>
    <w:rsid w:val="00A67934"/>
    <w:rsid w:val="00A70B04"/>
    <w:rsid w:val="00A7338E"/>
    <w:rsid w:val="00A73507"/>
    <w:rsid w:val="00A75166"/>
    <w:rsid w:val="00A76969"/>
    <w:rsid w:val="00A76FA9"/>
    <w:rsid w:val="00A82AFD"/>
    <w:rsid w:val="00A84544"/>
    <w:rsid w:val="00A84836"/>
    <w:rsid w:val="00A84E59"/>
    <w:rsid w:val="00A850AC"/>
    <w:rsid w:val="00A90407"/>
    <w:rsid w:val="00A90F1A"/>
    <w:rsid w:val="00A92B9D"/>
    <w:rsid w:val="00AA0904"/>
    <w:rsid w:val="00AA0E4A"/>
    <w:rsid w:val="00AA3506"/>
    <w:rsid w:val="00AA4B1D"/>
    <w:rsid w:val="00AA4D58"/>
    <w:rsid w:val="00AA5A05"/>
    <w:rsid w:val="00AB1427"/>
    <w:rsid w:val="00AB38A5"/>
    <w:rsid w:val="00AB5277"/>
    <w:rsid w:val="00AB71E8"/>
    <w:rsid w:val="00AC39BA"/>
    <w:rsid w:val="00AC472B"/>
    <w:rsid w:val="00AC6205"/>
    <w:rsid w:val="00AC697E"/>
    <w:rsid w:val="00AC7CEB"/>
    <w:rsid w:val="00AD2324"/>
    <w:rsid w:val="00AD4853"/>
    <w:rsid w:val="00AD4CF2"/>
    <w:rsid w:val="00AD5042"/>
    <w:rsid w:val="00AD54AD"/>
    <w:rsid w:val="00AD767A"/>
    <w:rsid w:val="00AD7A08"/>
    <w:rsid w:val="00AE0FDF"/>
    <w:rsid w:val="00AE377E"/>
    <w:rsid w:val="00AE3FC1"/>
    <w:rsid w:val="00AE692F"/>
    <w:rsid w:val="00AE754C"/>
    <w:rsid w:val="00AF3502"/>
    <w:rsid w:val="00AF4568"/>
    <w:rsid w:val="00B00DFC"/>
    <w:rsid w:val="00B02777"/>
    <w:rsid w:val="00B0717A"/>
    <w:rsid w:val="00B07181"/>
    <w:rsid w:val="00B079F8"/>
    <w:rsid w:val="00B136E0"/>
    <w:rsid w:val="00B20F75"/>
    <w:rsid w:val="00B30229"/>
    <w:rsid w:val="00B31672"/>
    <w:rsid w:val="00B33C84"/>
    <w:rsid w:val="00B362D4"/>
    <w:rsid w:val="00B41F2F"/>
    <w:rsid w:val="00B42AA2"/>
    <w:rsid w:val="00B4598E"/>
    <w:rsid w:val="00B5630A"/>
    <w:rsid w:val="00B5692C"/>
    <w:rsid w:val="00B61FCF"/>
    <w:rsid w:val="00B6200A"/>
    <w:rsid w:val="00B70F6D"/>
    <w:rsid w:val="00B71DFC"/>
    <w:rsid w:val="00B72B90"/>
    <w:rsid w:val="00B735A9"/>
    <w:rsid w:val="00B7475C"/>
    <w:rsid w:val="00B763C2"/>
    <w:rsid w:val="00B76D12"/>
    <w:rsid w:val="00B76DF6"/>
    <w:rsid w:val="00B77449"/>
    <w:rsid w:val="00B77722"/>
    <w:rsid w:val="00B77BC4"/>
    <w:rsid w:val="00B80EF4"/>
    <w:rsid w:val="00B82285"/>
    <w:rsid w:val="00B82709"/>
    <w:rsid w:val="00B86033"/>
    <w:rsid w:val="00B863EC"/>
    <w:rsid w:val="00B910FB"/>
    <w:rsid w:val="00B96960"/>
    <w:rsid w:val="00BA022F"/>
    <w:rsid w:val="00BA141B"/>
    <w:rsid w:val="00BA1E77"/>
    <w:rsid w:val="00BA58E7"/>
    <w:rsid w:val="00BA60E1"/>
    <w:rsid w:val="00BB020A"/>
    <w:rsid w:val="00BB2874"/>
    <w:rsid w:val="00BB4613"/>
    <w:rsid w:val="00BB5398"/>
    <w:rsid w:val="00BB5871"/>
    <w:rsid w:val="00BC20F0"/>
    <w:rsid w:val="00BC3537"/>
    <w:rsid w:val="00BC6143"/>
    <w:rsid w:val="00BC6593"/>
    <w:rsid w:val="00BD2312"/>
    <w:rsid w:val="00BD607D"/>
    <w:rsid w:val="00BE61FD"/>
    <w:rsid w:val="00BF0198"/>
    <w:rsid w:val="00BF1641"/>
    <w:rsid w:val="00BF411E"/>
    <w:rsid w:val="00BF468C"/>
    <w:rsid w:val="00BF7F21"/>
    <w:rsid w:val="00C00216"/>
    <w:rsid w:val="00C01A51"/>
    <w:rsid w:val="00C02BBC"/>
    <w:rsid w:val="00C03DA2"/>
    <w:rsid w:val="00C106DA"/>
    <w:rsid w:val="00C1222D"/>
    <w:rsid w:val="00C14416"/>
    <w:rsid w:val="00C16955"/>
    <w:rsid w:val="00C16BB0"/>
    <w:rsid w:val="00C17C48"/>
    <w:rsid w:val="00C20AA2"/>
    <w:rsid w:val="00C2538F"/>
    <w:rsid w:val="00C30777"/>
    <w:rsid w:val="00C32D0A"/>
    <w:rsid w:val="00C34EA5"/>
    <w:rsid w:val="00C6472D"/>
    <w:rsid w:val="00C65B7B"/>
    <w:rsid w:val="00C66A94"/>
    <w:rsid w:val="00C711A1"/>
    <w:rsid w:val="00C77D5E"/>
    <w:rsid w:val="00C806E4"/>
    <w:rsid w:val="00C8302E"/>
    <w:rsid w:val="00C85C92"/>
    <w:rsid w:val="00C86293"/>
    <w:rsid w:val="00C8735C"/>
    <w:rsid w:val="00C97E87"/>
    <w:rsid w:val="00CA4187"/>
    <w:rsid w:val="00CA6033"/>
    <w:rsid w:val="00CB2858"/>
    <w:rsid w:val="00CB5AED"/>
    <w:rsid w:val="00CB6DCD"/>
    <w:rsid w:val="00CC0ED3"/>
    <w:rsid w:val="00CC35A1"/>
    <w:rsid w:val="00CE0148"/>
    <w:rsid w:val="00CE0917"/>
    <w:rsid w:val="00CE19D9"/>
    <w:rsid w:val="00CE5BD9"/>
    <w:rsid w:val="00CF1A3D"/>
    <w:rsid w:val="00CF3800"/>
    <w:rsid w:val="00CF4077"/>
    <w:rsid w:val="00CF62FD"/>
    <w:rsid w:val="00CF7EFF"/>
    <w:rsid w:val="00D05B01"/>
    <w:rsid w:val="00D06141"/>
    <w:rsid w:val="00D06D88"/>
    <w:rsid w:val="00D06DC4"/>
    <w:rsid w:val="00D07984"/>
    <w:rsid w:val="00D117C0"/>
    <w:rsid w:val="00D144B2"/>
    <w:rsid w:val="00D161DB"/>
    <w:rsid w:val="00D163C5"/>
    <w:rsid w:val="00D16552"/>
    <w:rsid w:val="00D169BF"/>
    <w:rsid w:val="00D17EFE"/>
    <w:rsid w:val="00D209A6"/>
    <w:rsid w:val="00D2225F"/>
    <w:rsid w:val="00D22C96"/>
    <w:rsid w:val="00D23484"/>
    <w:rsid w:val="00D23A11"/>
    <w:rsid w:val="00D24A8A"/>
    <w:rsid w:val="00D3393A"/>
    <w:rsid w:val="00D33EB6"/>
    <w:rsid w:val="00D37961"/>
    <w:rsid w:val="00D40B58"/>
    <w:rsid w:val="00D41845"/>
    <w:rsid w:val="00D432E0"/>
    <w:rsid w:val="00D457C0"/>
    <w:rsid w:val="00D55C37"/>
    <w:rsid w:val="00D56836"/>
    <w:rsid w:val="00D60180"/>
    <w:rsid w:val="00D6167D"/>
    <w:rsid w:val="00D63095"/>
    <w:rsid w:val="00D66704"/>
    <w:rsid w:val="00D66EB0"/>
    <w:rsid w:val="00D74212"/>
    <w:rsid w:val="00D74814"/>
    <w:rsid w:val="00D75623"/>
    <w:rsid w:val="00D76262"/>
    <w:rsid w:val="00D7688E"/>
    <w:rsid w:val="00D826D9"/>
    <w:rsid w:val="00D82F2E"/>
    <w:rsid w:val="00D85FF9"/>
    <w:rsid w:val="00D8748E"/>
    <w:rsid w:val="00D910AA"/>
    <w:rsid w:val="00D91D32"/>
    <w:rsid w:val="00D92C67"/>
    <w:rsid w:val="00D95834"/>
    <w:rsid w:val="00D96130"/>
    <w:rsid w:val="00D9681B"/>
    <w:rsid w:val="00DA1833"/>
    <w:rsid w:val="00DA1D83"/>
    <w:rsid w:val="00DA30D7"/>
    <w:rsid w:val="00DA7D6C"/>
    <w:rsid w:val="00DB48D0"/>
    <w:rsid w:val="00DB7EAE"/>
    <w:rsid w:val="00DC094E"/>
    <w:rsid w:val="00DC2DAB"/>
    <w:rsid w:val="00DC5B4A"/>
    <w:rsid w:val="00DC7006"/>
    <w:rsid w:val="00DC710F"/>
    <w:rsid w:val="00DC776B"/>
    <w:rsid w:val="00DD1A57"/>
    <w:rsid w:val="00DD35DA"/>
    <w:rsid w:val="00DD576A"/>
    <w:rsid w:val="00DE5671"/>
    <w:rsid w:val="00DF0D01"/>
    <w:rsid w:val="00DF1F98"/>
    <w:rsid w:val="00DF3006"/>
    <w:rsid w:val="00DF4EE8"/>
    <w:rsid w:val="00DF4F7C"/>
    <w:rsid w:val="00DF5DA6"/>
    <w:rsid w:val="00DF646E"/>
    <w:rsid w:val="00DF688E"/>
    <w:rsid w:val="00E04BA4"/>
    <w:rsid w:val="00E0657A"/>
    <w:rsid w:val="00E11531"/>
    <w:rsid w:val="00E1300C"/>
    <w:rsid w:val="00E13EA4"/>
    <w:rsid w:val="00E14D06"/>
    <w:rsid w:val="00E14F3C"/>
    <w:rsid w:val="00E21CB6"/>
    <w:rsid w:val="00E22D0A"/>
    <w:rsid w:val="00E24927"/>
    <w:rsid w:val="00E309EA"/>
    <w:rsid w:val="00E30DE0"/>
    <w:rsid w:val="00E312EA"/>
    <w:rsid w:val="00E318B1"/>
    <w:rsid w:val="00E3366A"/>
    <w:rsid w:val="00E407F3"/>
    <w:rsid w:val="00E43908"/>
    <w:rsid w:val="00E461CD"/>
    <w:rsid w:val="00E46B66"/>
    <w:rsid w:val="00E52B31"/>
    <w:rsid w:val="00E55F4E"/>
    <w:rsid w:val="00E61049"/>
    <w:rsid w:val="00E613E4"/>
    <w:rsid w:val="00E63093"/>
    <w:rsid w:val="00E630DF"/>
    <w:rsid w:val="00E70114"/>
    <w:rsid w:val="00E7227A"/>
    <w:rsid w:val="00E734D9"/>
    <w:rsid w:val="00E774A4"/>
    <w:rsid w:val="00E77C7A"/>
    <w:rsid w:val="00E82EFD"/>
    <w:rsid w:val="00E8439D"/>
    <w:rsid w:val="00E87A6C"/>
    <w:rsid w:val="00E94672"/>
    <w:rsid w:val="00E94DDE"/>
    <w:rsid w:val="00EA184D"/>
    <w:rsid w:val="00EA28CE"/>
    <w:rsid w:val="00EA4F8D"/>
    <w:rsid w:val="00EA5416"/>
    <w:rsid w:val="00EA6B2D"/>
    <w:rsid w:val="00EA7BF0"/>
    <w:rsid w:val="00EB1BF4"/>
    <w:rsid w:val="00EB1FB8"/>
    <w:rsid w:val="00EB3136"/>
    <w:rsid w:val="00EB3B36"/>
    <w:rsid w:val="00EB4154"/>
    <w:rsid w:val="00EB451C"/>
    <w:rsid w:val="00EB601C"/>
    <w:rsid w:val="00EB6605"/>
    <w:rsid w:val="00EB6B0D"/>
    <w:rsid w:val="00EC0003"/>
    <w:rsid w:val="00EC1E6B"/>
    <w:rsid w:val="00EC60B0"/>
    <w:rsid w:val="00ED0C94"/>
    <w:rsid w:val="00ED34DF"/>
    <w:rsid w:val="00ED3CC2"/>
    <w:rsid w:val="00EE1B67"/>
    <w:rsid w:val="00EE545E"/>
    <w:rsid w:val="00EE5D3E"/>
    <w:rsid w:val="00EE7DD3"/>
    <w:rsid w:val="00EF5BA4"/>
    <w:rsid w:val="00EF66A9"/>
    <w:rsid w:val="00EF797E"/>
    <w:rsid w:val="00F0171C"/>
    <w:rsid w:val="00F02DDE"/>
    <w:rsid w:val="00F033AA"/>
    <w:rsid w:val="00F04D16"/>
    <w:rsid w:val="00F14B18"/>
    <w:rsid w:val="00F206CF"/>
    <w:rsid w:val="00F20D22"/>
    <w:rsid w:val="00F21E00"/>
    <w:rsid w:val="00F22237"/>
    <w:rsid w:val="00F2678B"/>
    <w:rsid w:val="00F307C8"/>
    <w:rsid w:val="00F318D3"/>
    <w:rsid w:val="00F32F9D"/>
    <w:rsid w:val="00F35AE2"/>
    <w:rsid w:val="00F35FFA"/>
    <w:rsid w:val="00F36EBC"/>
    <w:rsid w:val="00F3701F"/>
    <w:rsid w:val="00F37587"/>
    <w:rsid w:val="00F419D3"/>
    <w:rsid w:val="00F44839"/>
    <w:rsid w:val="00F46397"/>
    <w:rsid w:val="00F47D2A"/>
    <w:rsid w:val="00F528FD"/>
    <w:rsid w:val="00F542CC"/>
    <w:rsid w:val="00F5567F"/>
    <w:rsid w:val="00F56C72"/>
    <w:rsid w:val="00F5703B"/>
    <w:rsid w:val="00F640E7"/>
    <w:rsid w:val="00F673FC"/>
    <w:rsid w:val="00F67A14"/>
    <w:rsid w:val="00F707F8"/>
    <w:rsid w:val="00F71299"/>
    <w:rsid w:val="00F7352F"/>
    <w:rsid w:val="00F761A4"/>
    <w:rsid w:val="00F92136"/>
    <w:rsid w:val="00F9363D"/>
    <w:rsid w:val="00F9374F"/>
    <w:rsid w:val="00F93F21"/>
    <w:rsid w:val="00F95F40"/>
    <w:rsid w:val="00F96EB4"/>
    <w:rsid w:val="00FA1236"/>
    <w:rsid w:val="00FA2ED6"/>
    <w:rsid w:val="00FA421F"/>
    <w:rsid w:val="00FA47FF"/>
    <w:rsid w:val="00FA50EE"/>
    <w:rsid w:val="00FB0C26"/>
    <w:rsid w:val="00FB18CE"/>
    <w:rsid w:val="00FB2E5C"/>
    <w:rsid w:val="00FC2AF7"/>
    <w:rsid w:val="00FC389F"/>
    <w:rsid w:val="00FC4130"/>
    <w:rsid w:val="00FC5C86"/>
    <w:rsid w:val="00FC628A"/>
    <w:rsid w:val="00FC799A"/>
    <w:rsid w:val="00FD33DE"/>
    <w:rsid w:val="00FD4DF7"/>
    <w:rsid w:val="00FD68C9"/>
    <w:rsid w:val="00FD6975"/>
    <w:rsid w:val="00FE068A"/>
    <w:rsid w:val="00FE0B33"/>
    <w:rsid w:val="00FE36B9"/>
    <w:rsid w:val="00FE3AB8"/>
    <w:rsid w:val="00FE406A"/>
    <w:rsid w:val="00FE738B"/>
    <w:rsid w:val="00FE790E"/>
    <w:rsid w:val="00FF1F49"/>
    <w:rsid w:val="00FF3F1A"/>
    <w:rsid w:val="00FF3F23"/>
    <w:rsid w:val="00FF4461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E8EBA"/>
  <w15:docId w15:val="{C658ED18-037E-40F2-90F4-6091507C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484"/>
  </w:style>
  <w:style w:type="paragraph" w:styleId="Nagwek1">
    <w:name w:val="heading 1"/>
    <w:basedOn w:val="Normalny"/>
    <w:next w:val="Normalny"/>
    <w:link w:val="Nagwek1Znak"/>
    <w:uiPriority w:val="9"/>
    <w:qFormat/>
    <w:rsid w:val="00646A05"/>
    <w:pPr>
      <w:spacing w:before="480" w:after="0"/>
      <w:contextualSpacing/>
      <w:jc w:val="both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A05"/>
    <w:pPr>
      <w:spacing w:before="200" w:after="0"/>
      <w:jc w:val="both"/>
      <w:outlineLvl w:val="1"/>
    </w:pPr>
    <w:rPr>
      <w:rFonts w:ascii="Calibri" w:eastAsiaTheme="majorEastAsia" w:hAnsi="Calibri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2348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2348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348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348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348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2348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348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A05"/>
    <w:rPr>
      <w:rFonts w:ascii="Calibri" w:eastAsiaTheme="majorEastAsia" w:hAnsi="Calibri" w:cstheme="majorBidi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A05"/>
    <w:rPr>
      <w:rFonts w:ascii="Calibri" w:eastAsiaTheme="majorEastAsia" w:hAnsi="Calibri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23484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D2348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348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348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3484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rsid w:val="00D23484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348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22D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D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2D0A"/>
    <w:pPr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22D0A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List Paragraph,Numerowanie,Wyliczanie,normalny,Akapit z listą3"/>
    <w:basedOn w:val="Normalny"/>
    <w:link w:val="AkapitzlistZnak"/>
    <w:qFormat/>
    <w:rsid w:val="00D23484"/>
    <w:pPr>
      <w:ind w:left="720"/>
      <w:contextualSpacing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locked/>
    <w:rsid w:val="00EB6605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2D0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2D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22D0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22D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2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D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22D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2109DE"/>
    <w:pPr>
      <w:tabs>
        <w:tab w:val="left" w:pos="709"/>
        <w:tab w:val="right" w:leader="dot" w:pos="9072"/>
      </w:tabs>
      <w:spacing w:after="0"/>
      <w:jc w:val="center"/>
      <w:outlineLvl w:val="2"/>
    </w:pPr>
    <w:rPr>
      <w:rFonts w:ascii="Arial" w:hAnsi="Arial" w:cs="Arial"/>
    </w:rPr>
  </w:style>
  <w:style w:type="table" w:styleId="Tabela-Siatka">
    <w:name w:val="Table Grid"/>
    <w:basedOn w:val="Standardowy"/>
    <w:uiPriority w:val="39"/>
    <w:rsid w:val="00E22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1">
    <w:name w:val="Character Style 1"/>
    <w:rsid w:val="00E22D0A"/>
    <w:rPr>
      <w:rFonts w:ascii="Tahoma" w:hAnsi="Tahoma" w:cs="Tahoma"/>
      <w:sz w:val="24"/>
      <w:szCs w:val="24"/>
    </w:rPr>
  </w:style>
  <w:style w:type="paragraph" w:customStyle="1" w:styleId="Style1">
    <w:name w:val="Style 1"/>
    <w:rsid w:val="00E22D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2">
    <w:name w:val="Style 2"/>
    <w:rsid w:val="00E22D0A"/>
    <w:pPr>
      <w:widowControl w:val="0"/>
      <w:autoSpaceDE w:val="0"/>
      <w:autoSpaceDN w:val="0"/>
      <w:spacing w:after="0" w:line="240" w:lineRule="auto"/>
      <w:ind w:left="72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Znak">
    <w:name w:val="tekst Znak"/>
    <w:link w:val="tekst"/>
    <w:locked/>
    <w:rsid w:val="00E22D0A"/>
    <w:rPr>
      <w:rFonts w:ascii="Arial" w:hAnsi="Arial" w:cs="Arial"/>
      <w:sz w:val="24"/>
    </w:rPr>
  </w:style>
  <w:style w:type="paragraph" w:customStyle="1" w:styleId="tekst">
    <w:name w:val="tekst"/>
    <w:basedOn w:val="Normalny"/>
    <w:link w:val="tekstZnak"/>
    <w:rsid w:val="00E22D0A"/>
    <w:pPr>
      <w:spacing w:line="300" w:lineRule="auto"/>
      <w:ind w:firstLine="357"/>
      <w:jc w:val="both"/>
    </w:pPr>
    <w:rPr>
      <w:rFonts w:ascii="Arial" w:eastAsiaTheme="minorHAnsi" w:hAnsi="Arial" w:cs="Arial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23484"/>
    <w:pPr>
      <w:outlineLvl w:val="9"/>
    </w:pPr>
    <w:rPr>
      <w:lang w:bidi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667E3"/>
    <w:pPr>
      <w:tabs>
        <w:tab w:val="left" w:pos="709"/>
        <w:tab w:val="right" w:leader="dot" w:pos="9072"/>
      </w:tabs>
      <w:spacing w:after="0" w:line="240" w:lineRule="auto"/>
      <w:outlineLvl w:val="0"/>
    </w:pPr>
    <w:rPr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667E3"/>
    <w:pPr>
      <w:tabs>
        <w:tab w:val="left" w:pos="709"/>
        <w:tab w:val="right" w:leader="dot" w:pos="9072"/>
      </w:tabs>
      <w:spacing w:after="0"/>
    </w:pPr>
    <w:rPr>
      <w:rFonts w:ascii="Calibri" w:hAnsi="Calibri" w:cs="Calibri"/>
      <w:b/>
      <w:bCs/>
      <w:noProof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22D0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D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D0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4F8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4F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F8D"/>
    <w:rPr>
      <w:vertAlign w:val="superscript"/>
    </w:rPr>
  </w:style>
  <w:style w:type="paragraph" w:customStyle="1" w:styleId="Podstawowy">
    <w:name w:val="Podstawowy"/>
    <w:basedOn w:val="Normalny"/>
    <w:rsid w:val="00EE545E"/>
    <w:pPr>
      <w:jc w:val="both"/>
    </w:pPr>
    <w:rPr>
      <w:rFonts w:ascii="Arial" w:hAnsi="Arial"/>
      <w:szCs w:val="24"/>
    </w:rPr>
  </w:style>
  <w:style w:type="paragraph" w:customStyle="1" w:styleId="mj">
    <w:name w:val="mój"/>
    <w:basedOn w:val="Normalny"/>
    <w:link w:val="mjZnak"/>
    <w:rsid w:val="00EE545E"/>
    <w:pPr>
      <w:tabs>
        <w:tab w:val="right" w:leader="dot" w:pos="9061"/>
      </w:tabs>
      <w:ind w:left="480" w:hanging="480"/>
    </w:pPr>
    <w:rPr>
      <w:rFonts w:ascii="Cambria" w:hAnsi="Cambria"/>
      <w:b/>
      <w:bCs/>
      <w:noProof/>
      <w:sz w:val="24"/>
      <w:szCs w:val="24"/>
      <w:lang w:eastAsia="hi-IN"/>
    </w:rPr>
  </w:style>
  <w:style w:type="character" w:customStyle="1" w:styleId="mjZnak">
    <w:name w:val="mój Znak"/>
    <w:link w:val="mj"/>
    <w:rsid w:val="00EE545E"/>
    <w:rPr>
      <w:rFonts w:ascii="Cambria" w:eastAsia="Times New Roman" w:hAnsi="Cambria" w:cs="Times New Roman"/>
      <w:b/>
      <w:bCs/>
      <w:noProof/>
      <w:sz w:val="24"/>
      <w:szCs w:val="24"/>
      <w:lang w:eastAsia="hi-IN"/>
    </w:rPr>
  </w:style>
  <w:style w:type="character" w:customStyle="1" w:styleId="resutldesc">
    <w:name w:val="resutldesc"/>
    <w:basedOn w:val="Domylnaczcionkaakapitu"/>
    <w:rsid w:val="008C15F2"/>
  </w:style>
  <w:style w:type="character" w:customStyle="1" w:styleId="item-fieldname">
    <w:name w:val="item-fieldname"/>
    <w:basedOn w:val="Domylnaczcionkaakapitu"/>
    <w:rsid w:val="008C15F2"/>
  </w:style>
  <w:style w:type="character" w:customStyle="1" w:styleId="item-fieldvalue">
    <w:name w:val="item-fieldvalue"/>
    <w:basedOn w:val="Domylnaczcionkaakapitu"/>
    <w:rsid w:val="008C15F2"/>
  </w:style>
  <w:style w:type="paragraph" w:styleId="Tytu">
    <w:name w:val="Title"/>
    <w:basedOn w:val="Normalny"/>
    <w:next w:val="Normalny"/>
    <w:link w:val="TytuZnak"/>
    <w:uiPriority w:val="10"/>
    <w:qFormat/>
    <w:rsid w:val="00D2348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2348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348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2348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D23484"/>
    <w:rPr>
      <w:b/>
      <w:bCs/>
    </w:rPr>
  </w:style>
  <w:style w:type="character" w:styleId="Uwydatnienie">
    <w:name w:val="Emphasis"/>
    <w:uiPriority w:val="20"/>
    <w:qFormat/>
    <w:rsid w:val="00D2348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qFormat/>
    <w:rsid w:val="00D2348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23484"/>
  </w:style>
  <w:style w:type="paragraph" w:styleId="Cytat">
    <w:name w:val="Quote"/>
    <w:basedOn w:val="Normalny"/>
    <w:next w:val="Normalny"/>
    <w:link w:val="CytatZnak"/>
    <w:uiPriority w:val="29"/>
    <w:qFormat/>
    <w:rsid w:val="00D23484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D2348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348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3484"/>
    <w:rPr>
      <w:b/>
      <w:bCs/>
      <w:i/>
      <w:iCs/>
    </w:rPr>
  </w:style>
  <w:style w:type="character" w:styleId="Wyrnieniedelikatne">
    <w:name w:val="Subtle Emphasis"/>
    <w:uiPriority w:val="19"/>
    <w:qFormat/>
    <w:rsid w:val="00D23484"/>
    <w:rPr>
      <w:i/>
      <w:iCs/>
    </w:rPr>
  </w:style>
  <w:style w:type="character" w:styleId="Wyrnienieintensywne">
    <w:name w:val="Intense Emphasis"/>
    <w:uiPriority w:val="21"/>
    <w:qFormat/>
    <w:rsid w:val="00D23484"/>
    <w:rPr>
      <w:b/>
      <w:bCs/>
    </w:rPr>
  </w:style>
  <w:style w:type="character" w:styleId="Odwoaniedelikatne">
    <w:name w:val="Subtle Reference"/>
    <w:uiPriority w:val="31"/>
    <w:qFormat/>
    <w:rsid w:val="00D23484"/>
    <w:rPr>
      <w:smallCaps/>
    </w:rPr>
  </w:style>
  <w:style w:type="character" w:styleId="Odwoanieintensywne">
    <w:name w:val="Intense Reference"/>
    <w:uiPriority w:val="32"/>
    <w:qFormat/>
    <w:rsid w:val="00D23484"/>
    <w:rPr>
      <w:smallCaps/>
      <w:spacing w:val="5"/>
      <w:u w:val="single"/>
    </w:rPr>
  </w:style>
  <w:style w:type="character" w:styleId="Tytuksiki">
    <w:name w:val="Book Title"/>
    <w:uiPriority w:val="33"/>
    <w:qFormat/>
    <w:rsid w:val="00D23484"/>
    <w:rPr>
      <w:i/>
      <w:iCs/>
      <w:smallCaps/>
      <w:spacing w:val="5"/>
    </w:rPr>
  </w:style>
  <w:style w:type="paragraph" w:styleId="Legenda">
    <w:name w:val="caption"/>
    <w:basedOn w:val="Normalny"/>
    <w:next w:val="Normalny"/>
    <w:uiPriority w:val="35"/>
    <w:semiHidden/>
    <w:unhideWhenUsed/>
    <w:rsid w:val="00D23484"/>
    <w:rPr>
      <w:caps/>
      <w:spacing w:val="10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7C1515"/>
    <w:rPr>
      <w:color w:val="808080"/>
    </w:rPr>
  </w:style>
  <w:style w:type="paragraph" w:customStyle="1" w:styleId="KW-Lev-1">
    <w:name w:val="_KW-Lev-1"/>
    <w:basedOn w:val="Nagwek1"/>
    <w:next w:val="Normalny"/>
    <w:qFormat/>
    <w:rsid w:val="009F584C"/>
    <w:pPr>
      <w:keepNext/>
      <w:numPr>
        <w:numId w:val="16"/>
      </w:numPr>
      <w:spacing w:before="240" w:after="60" w:line="240" w:lineRule="auto"/>
      <w:contextualSpacing w:val="0"/>
    </w:pPr>
    <w:rPr>
      <w:rFonts w:ascii="Verdana" w:eastAsia="Times New Roman" w:hAnsi="Verdana" w:cs="Arial"/>
      <w:shadow/>
      <w:color w:val="FF0000"/>
      <w:kern w:val="32"/>
      <w:sz w:val="20"/>
      <w:szCs w:val="18"/>
      <w:lang w:eastAsia="pl-PL"/>
    </w:rPr>
  </w:style>
  <w:style w:type="paragraph" w:customStyle="1" w:styleId="KW-Lev-2">
    <w:name w:val="_KW-Lev-2"/>
    <w:basedOn w:val="Normalny"/>
    <w:next w:val="KW-Lev-3"/>
    <w:link w:val="KW-Lev-2Znak"/>
    <w:qFormat/>
    <w:rsid w:val="009F584C"/>
    <w:pPr>
      <w:numPr>
        <w:ilvl w:val="1"/>
        <w:numId w:val="16"/>
      </w:numPr>
      <w:tabs>
        <w:tab w:val="clear" w:pos="9002"/>
        <w:tab w:val="num" w:pos="71"/>
        <w:tab w:val="left" w:pos="1077"/>
      </w:tabs>
      <w:spacing w:before="120" w:after="120" w:line="240" w:lineRule="auto"/>
      <w:ind w:left="71"/>
      <w:jc w:val="both"/>
    </w:pPr>
    <w:rPr>
      <w:rFonts w:ascii="Verdana" w:eastAsia="Times New Roman" w:hAnsi="Verdana" w:cs="Times New Roman"/>
      <w:color w:val="0000FF"/>
      <w:sz w:val="18"/>
      <w:szCs w:val="24"/>
    </w:rPr>
  </w:style>
  <w:style w:type="paragraph" w:customStyle="1" w:styleId="KW-Lev-3">
    <w:name w:val="_KW-Lev-3"/>
    <w:basedOn w:val="Normalny"/>
    <w:link w:val="KW-Lev-3Znak"/>
    <w:qFormat/>
    <w:rsid w:val="009F584C"/>
    <w:pPr>
      <w:numPr>
        <w:ilvl w:val="2"/>
        <w:numId w:val="16"/>
      </w:numPr>
      <w:tabs>
        <w:tab w:val="left" w:pos="1497"/>
      </w:tabs>
      <w:spacing w:before="120" w:after="120" w:line="240" w:lineRule="auto"/>
      <w:jc w:val="both"/>
    </w:pPr>
    <w:rPr>
      <w:rFonts w:ascii="Verdana" w:eastAsia="Times New Roman" w:hAnsi="Verdana" w:cs="Times New Roman"/>
      <w:color w:val="008000"/>
      <w:sz w:val="18"/>
      <w:szCs w:val="24"/>
    </w:rPr>
  </w:style>
  <w:style w:type="character" w:customStyle="1" w:styleId="KW-Lev-2Znak">
    <w:name w:val="_KW-Lev-2 Znak"/>
    <w:link w:val="KW-Lev-2"/>
    <w:rsid w:val="009F584C"/>
    <w:rPr>
      <w:rFonts w:ascii="Verdana" w:eastAsia="Times New Roman" w:hAnsi="Verdana" w:cs="Times New Roman"/>
      <w:color w:val="0000FF"/>
      <w:sz w:val="18"/>
      <w:szCs w:val="24"/>
    </w:rPr>
  </w:style>
  <w:style w:type="paragraph" w:customStyle="1" w:styleId="KW-Lev-4">
    <w:name w:val="_KW-Lev-4"/>
    <w:basedOn w:val="Normalny"/>
    <w:uiPriority w:val="99"/>
    <w:qFormat/>
    <w:rsid w:val="009F584C"/>
    <w:pPr>
      <w:numPr>
        <w:ilvl w:val="3"/>
        <w:numId w:val="16"/>
      </w:numPr>
      <w:tabs>
        <w:tab w:val="left" w:pos="1080"/>
      </w:tabs>
      <w:spacing w:after="0" w:line="240" w:lineRule="auto"/>
      <w:jc w:val="both"/>
    </w:pPr>
    <w:rPr>
      <w:rFonts w:ascii="Verdana" w:eastAsia="Times New Roman" w:hAnsi="Verdana" w:cs="Times New Roman"/>
      <w:color w:val="800080"/>
      <w:sz w:val="18"/>
      <w:szCs w:val="18"/>
    </w:rPr>
  </w:style>
  <w:style w:type="paragraph" w:customStyle="1" w:styleId="StylPrzed6pt">
    <w:name w:val="Styl Przed:  6 pt"/>
    <w:basedOn w:val="Normalny"/>
    <w:rsid w:val="00F36EBC"/>
    <w:pPr>
      <w:tabs>
        <w:tab w:val="left" w:pos="794"/>
      </w:tabs>
      <w:spacing w:before="120" w:after="0" w:line="240" w:lineRule="auto"/>
      <w:ind w:left="1191" w:hanging="794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2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42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42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2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21F"/>
    <w:rPr>
      <w:b/>
      <w:bCs/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FA421F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A4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6A7CCE"/>
    <w:pPr>
      <w:spacing w:after="100" w:line="259" w:lineRule="auto"/>
      <w:ind w:left="66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6A7CCE"/>
    <w:pPr>
      <w:spacing w:after="100" w:line="259" w:lineRule="auto"/>
      <w:ind w:left="88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6A7CCE"/>
    <w:pPr>
      <w:spacing w:after="100" w:line="259" w:lineRule="auto"/>
      <w:ind w:left="11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6A7CCE"/>
    <w:pPr>
      <w:spacing w:after="100" w:line="259" w:lineRule="auto"/>
      <w:ind w:left="132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6A7CCE"/>
    <w:pPr>
      <w:spacing w:after="100" w:line="259" w:lineRule="auto"/>
      <w:ind w:left="154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6A7CCE"/>
    <w:pPr>
      <w:spacing w:after="100" w:line="259" w:lineRule="auto"/>
      <w:ind w:left="1760"/>
    </w:pPr>
    <w:rPr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7CCE"/>
    <w:rPr>
      <w:color w:val="605E5C"/>
      <w:shd w:val="clear" w:color="auto" w:fill="E1DFDD"/>
    </w:rPr>
  </w:style>
  <w:style w:type="character" w:customStyle="1" w:styleId="KW-Lev-3Znak">
    <w:name w:val="_KW-Lev-3 Znak"/>
    <w:link w:val="KW-Lev-3"/>
    <w:rsid w:val="00237388"/>
    <w:rPr>
      <w:rFonts w:ascii="Verdana" w:eastAsia="Times New Roman" w:hAnsi="Verdana" w:cs="Times New Roman"/>
      <w:color w:val="008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0618">
          <w:marLeft w:val="0"/>
          <w:marRight w:val="0"/>
          <w:marTop w:val="0"/>
          <w:marBottom w:val="0"/>
          <w:divBdr>
            <w:top w:val="single" w:sz="18" w:space="0" w:color="EEEEEE"/>
            <w:left w:val="single" w:sz="18" w:space="0" w:color="EEEEEE"/>
            <w:bottom w:val="none" w:sz="0" w:space="0" w:color="auto"/>
            <w:right w:val="single" w:sz="18" w:space="0" w:color="EEEEEE"/>
          </w:divBdr>
          <w:divsChild>
            <w:div w:id="1943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4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619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275428">
                                  <w:marLeft w:val="120"/>
                                  <w:marRight w:val="12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659729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37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6202-8FBB-4230-A89B-D43114E7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5545</Words>
  <Characters>33273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biuro</cp:lastModifiedBy>
  <cp:revision>15</cp:revision>
  <cp:lastPrinted>2026-02-24T14:50:00Z</cp:lastPrinted>
  <dcterms:created xsi:type="dcterms:W3CDTF">2021-12-20T20:59:00Z</dcterms:created>
  <dcterms:modified xsi:type="dcterms:W3CDTF">2026-02-24T14:51:00Z</dcterms:modified>
</cp:coreProperties>
</file>